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1E895" w14:textId="1614BC6B" w:rsidR="0019165F" w:rsidRDefault="009904F5" w:rsidP="003C21D7">
      <w:pPr>
        <w:pStyle w:val="Nadpis1"/>
      </w:pPr>
      <w:r w:rsidRPr="004D1517">
        <w:t>Z</w:t>
      </w:r>
      <w:r w:rsidR="005A1261" w:rsidRPr="004D1517">
        <w:t xml:space="preserve">ákladné </w:t>
      </w:r>
      <w:r w:rsidR="007F1DE5">
        <w:t>n</w:t>
      </w:r>
      <w:r w:rsidR="005A1261" w:rsidRPr="004D1517">
        <w:t xml:space="preserve">áležitosti </w:t>
      </w:r>
      <w:r w:rsidR="009D1933">
        <w:t>D</w:t>
      </w:r>
      <w:r w:rsidR="007C0119" w:rsidRPr="004D1517">
        <w:t>okumentác</w:t>
      </w:r>
      <w:r w:rsidR="00F87D4C" w:rsidRPr="004D1517">
        <w:t>ie</w:t>
      </w:r>
      <w:r w:rsidR="009D1933">
        <w:t xml:space="preserve"> </w:t>
      </w:r>
      <w:r w:rsidR="007F1DE5">
        <w:t>z</w:t>
      </w:r>
      <w:r w:rsidRPr="004D1517">
        <w:t>ámeru</w:t>
      </w:r>
      <w:r w:rsidR="00F23F2D">
        <w:t xml:space="preserve"> verejnej práce</w:t>
      </w:r>
      <w:r w:rsidR="00F87D4C" w:rsidRPr="004D1517">
        <w:t xml:space="preserve"> </w:t>
      </w:r>
      <w:r w:rsidR="0040740E" w:rsidRPr="004D1517">
        <w:t>(</w:t>
      </w:r>
      <w:r w:rsidR="00350B4B">
        <w:t>ZVP</w:t>
      </w:r>
      <w:r w:rsidR="0040740E" w:rsidRPr="004D1517">
        <w:t>)</w:t>
      </w:r>
      <w:r w:rsidR="00303BFD">
        <w:t xml:space="preserve"> s</w:t>
      </w:r>
      <w:r w:rsidR="003C21D7">
        <w:t>tavby</w:t>
      </w:r>
      <w:r w:rsidR="008F158D">
        <w:t xml:space="preserve"> Rýchlostná cesta</w:t>
      </w:r>
      <w:r w:rsidR="00303BFD">
        <w:t xml:space="preserve"> </w:t>
      </w:r>
      <w:r w:rsidR="008874DB">
        <w:t>R3 Mošovce – Horná Štubňa</w:t>
      </w:r>
    </w:p>
    <w:p w14:paraId="1BF47BE4" w14:textId="10AAB548" w:rsidR="00ED6F3E" w:rsidRPr="00864EA0" w:rsidRDefault="00ED6F3E" w:rsidP="00496EC2">
      <w:r w:rsidRPr="00864EA0">
        <w:t xml:space="preserve">Obsah </w:t>
      </w:r>
      <w:r w:rsidRPr="00F23F2D">
        <w:t xml:space="preserve">dokumentácie </w:t>
      </w:r>
      <w:r w:rsidR="003359E9">
        <w:t>Z</w:t>
      </w:r>
      <w:r w:rsidRPr="00F23F2D">
        <w:t>ámeru</w:t>
      </w:r>
      <w:r w:rsidRPr="00864EA0">
        <w:t xml:space="preserve"> </w:t>
      </w:r>
      <w:r w:rsidR="00F23F2D">
        <w:t xml:space="preserve">verejnej práce </w:t>
      </w:r>
      <w:r w:rsidRPr="00864EA0">
        <w:t>(</w:t>
      </w:r>
      <w:r w:rsidR="00350B4B">
        <w:t>ZVP</w:t>
      </w:r>
      <w:r w:rsidRPr="00864EA0">
        <w:t>) a súvisiace formálne postupy upravujú:</w:t>
      </w:r>
    </w:p>
    <w:p w14:paraId="0D41928D" w14:textId="77777777" w:rsidR="00ED6F3E" w:rsidRPr="00864EA0" w:rsidRDefault="00ED6F3E" w:rsidP="00496EC2">
      <w:pPr>
        <w:pStyle w:val="00-050"/>
        <w:numPr>
          <w:ilvl w:val="0"/>
          <w:numId w:val="2"/>
        </w:numPr>
        <w:ind w:left="284" w:hanging="284"/>
      </w:pPr>
      <w:r w:rsidRPr="00864EA0">
        <w:t>zákon č. 254/1998 Z. z. o verejných prácach, v znení neskorších predpisov,</w:t>
      </w:r>
    </w:p>
    <w:p w14:paraId="279FF1F5" w14:textId="77777777" w:rsidR="00ED6F3E" w:rsidRPr="00864EA0" w:rsidRDefault="00ED6F3E" w:rsidP="00496EC2">
      <w:pPr>
        <w:pStyle w:val="00-050"/>
        <w:numPr>
          <w:ilvl w:val="0"/>
          <w:numId w:val="2"/>
        </w:numPr>
        <w:ind w:left="284" w:hanging="284"/>
      </w:pPr>
      <w:r w:rsidRPr="00864EA0">
        <w:t xml:space="preserve">vyhláška </w:t>
      </w:r>
      <w:proofErr w:type="spellStart"/>
      <w:r w:rsidRPr="00864EA0">
        <w:t>MVaRR</w:t>
      </w:r>
      <w:proofErr w:type="spellEnd"/>
      <w:r w:rsidRPr="00864EA0">
        <w:t xml:space="preserve"> SR č. 83/2008 Z. z., ktorou sa vykonáva zákon č. 254/1998 Z. z. o verejných prácach v znení zákona č. 260/2007 Z. z.,</w:t>
      </w:r>
    </w:p>
    <w:p w14:paraId="3E120976" w14:textId="77777777" w:rsidR="00ED6F3E" w:rsidRPr="00864EA0" w:rsidRDefault="00ED6F3E" w:rsidP="00496EC2">
      <w:pPr>
        <w:pStyle w:val="00-050"/>
        <w:numPr>
          <w:ilvl w:val="0"/>
          <w:numId w:val="2"/>
        </w:numPr>
        <w:ind w:left="284" w:hanging="284"/>
      </w:pPr>
      <w:r w:rsidRPr="00864EA0">
        <w:t>metodický pokyn MDV SR č. 44/2020 na vykonávanie expertíznych činností a rezortnej expertízy</w:t>
      </w:r>
    </w:p>
    <w:p w14:paraId="5501DC51" w14:textId="217039BB" w:rsidR="00F42DEB" w:rsidRDefault="00ED6F3E" w:rsidP="00496EC2">
      <w:r w:rsidRPr="00864EA0">
        <w:t>a má tieto časti:</w:t>
      </w:r>
    </w:p>
    <w:p w14:paraId="6963851C" w14:textId="77777777" w:rsidR="00C11D0E" w:rsidRDefault="00C11D0E" w:rsidP="00496EC2"/>
    <w:p w14:paraId="436DF135" w14:textId="77777777" w:rsidR="001371B8" w:rsidRPr="00303BFD" w:rsidRDefault="00303BFD" w:rsidP="00496EC2">
      <w:pPr>
        <w:pStyle w:val="Nadpis3"/>
        <w:spacing w:before="0" w:after="0"/>
        <w:rPr>
          <w:rStyle w:val="Hypertextovprepojenie"/>
          <w:color w:val="auto"/>
          <w:u w:val="none"/>
        </w:rPr>
      </w:pPr>
      <w:r w:rsidRPr="00303BFD">
        <w:fldChar w:fldCharType="begin"/>
      </w:r>
      <w:r w:rsidRPr="00303BFD">
        <w:instrText xml:space="preserve"> HYPERLINK  \l "_Sprievodná_Správa" </w:instrText>
      </w:r>
      <w:r w:rsidRPr="00303BFD">
        <w:fldChar w:fldCharType="separate"/>
      </w:r>
      <w:r w:rsidR="00ED6F3E" w:rsidRPr="00303BFD">
        <w:rPr>
          <w:rStyle w:val="Hypertextovprepojenie"/>
          <w:color w:val="auto"/>
          <w:u w:val="none"/>
        </w:rPr>
        <w:t>A.</w:t>
      </w:r>
      <w:r w:rsidR="00ED6F3E" w:rsidRPr="00303BFD">
        <w:rPr>
          <w:rStyle w:val="Hypertextovprepojenie"/>
          <w:color w:val="auto"/>
          <w:u w:val="none"/>
        </w:rPr>
        <w:tab/>
      </w:r>
      <w:r w:rsidR="001371B8" w:rsidRPr="00303BFD">
        <w:rPr>
          <w:rStyle w:val="Hypertextovprepojenie"/>
          <w:color w:val="auto"/>
          <w:u w:val="none"/>
        </w:rPr>
        <w:t>Sprievodná správa</w:t>
      </w:r>
    </w:p>
    <w:p w14:paraId="6BCB59AA" w14:textId="77777777" w:rsidR="001371B8" w:rsidRPr="00ED6F3E" w:rsidRDefault="00303BFD" w:rsidP="00496EC2">
      <w:pPr>
        <w:pStyle w:val="Nadpis3"/>
        <w:spacing w:before="0" w:after="0"/>
      </w:pPr>
      <w:r w:rsidRPr="00303BFD">
        <w:fldChar w:fldCharType="end"/>
      </w:r>
      <w:hyperlink w:anchor="_Technická_Správa" w:history="1">
        <w:r w:rsidR="001371B8" w:rsidRPr="00ED6F3E">
          <w:rPr>
            <w:rStyle w:val="Hypertextovprepojenie"/>
            <w:color w:val="auto"/>
            <w:u w:val="none"/>
          </w:rPr>
          <w:t>B</w:t>
        </w:r>
        <w:r w:rsidR="0019165F" w:rsidRPr="00ED6F3E">
          <w:rPr>
            <w:rStyle w:val="Hypertextovprepojenie"/>
            <w:color w:val="auto"/>
            <w:u w:val="none"/>
          </w:rPr>
          <w:t>.</w:t>
        </w:r>
        <w:r w:rsidR="001371B8" w:rsidRPr="00ED6F3E">
          <w:rPr>
            <w:rStyle w:val="Hypertextovprepojenie"/>
            <w:color w:val="auto"/>
            <w:u w:val="none"/>
          </w:rPr>
          <w:tab/>
        </w:r>
        <w:r w:rsidR="0019165F" w:rsidRPr="00ED6F3E">
          <w:rPr>
            <w:rStyle w:val="Hypertextovprepojenie"/>
            <w:color w:val="auto"/>
            <w:u w:val="none"/>
          </w:rPr>
          <w:t>Technická správa</w:t>
        </w:r>
      </w:hyperlink>
    </w:p>
    <w:p w14:paraId="733BBFAC" w14:textId="77777777" w:rsidR="0019165F" w:rsidRPr="00ED6F3E" w:rsidRDefault="00116D38" w:rsidP="00496EC2">
      <w:pPr>
        <w:pStyle w:val="Nadpis3"/>
        <w:spacing w:before="0" w:after="0"/>
      </w:pPr>
      <w:hyperlink w:anchor="_Ekonomická_Správa" w:history="1">
        <w:r w:rsidR="0019165F" w:rsidRPr="00ED6F3E">
          <w:rPr>
            <w:rStyle w:val="Hypertextovprepojenie"/>
            <w:color w:val="auto"/>
            <w:u w:val="none"/>
          </w:rPr>
          <w:t>C.</w:t>
        </w:r>
        <w:r w:rsidR="0019165F" w:rsidRPr="00ED6F3E">
          <w:rPr>
            <w:rStyle w:val="Hypertextovprepojenie"/>
            <w:color w:val="auto"/>
            <w:u w:val="none"/>
          </w:rPr>
          <w:tab/>
          <w:t>Ekonomická správa</w:t>
        </w:r>
      </w:hyperlink>
    </w:p>
    <w:p w14:paraId="56351F7F" w14:textId="77777777" w:rsidR="001371B8" w:rsidRPr="00303BFD" w:rsidRDefault="00303BFD" w:rsidP="00496EC2">
      <w:pPr>
        <w:pStyle w:val="Nadpis3"/>
        <w:spacing w:before="0" w:after="0"/>
        <w:rPr>
          <w:rStyle w:val="Hypertextovprepojenie"/>
          <w:color w:val="auto"/>
          <w:u w:val="none"/>
        </w:rPr>
      </w:pPr>
      <w:r w:rsidRPr="00303BFD">
        <w:fldChar w:fldCharType="begin"/>
      </w:r>
      <w:r w:rsidRPr="00303BFD">
        <w:instrText xml:space="preserve"> HYPERLINK  \l "_Výkresy_Pre_Pozemné" </w:instrText>
      </w:r>
      <w:r w:rsidRPr="00303BFD">
        <w:fldChar w:fldCharType="separate"/>
      </w:r>
      <w:r w:rsidR="0019165F" w:rsidRPr="00303BFD">
        <w:rPr>
          <w:rStyle w:val="Hypertextovprepojenie"/>
          <w:color w:val="auto"/>
          <w:u w:val="none"/>
        </w:rPr>
        <w:t>D.</w:t>
      </w:r>
      <w:r w:rsidR="001371B8" w:rsidRPr="00303BFD">
        <w:rPr>
          <w:rStyle w:val="Hypertextovprepojenie"/>
          <w:color w:val="auto"/>
          <w:u w:val="none"/>
        </w:rPr>
        <w:tab/>
      </w:r>
      <w:r w:rsidR="0019165F" w:rsidRPr="00303BFD">
        <w:rPr>
          <w:rStyle w:val="Hypertextovprepojenie"/>
          <w:color w:val="auto"/>
          <w:u w:val="none"/>
        </w:rPr>
        <w:t>Výkresy</w:t>
      </w:r>
      <w:r w:rsidR="00ED6F3E" w:rsidRPr="00303BFD">
        <w:rPr>
          <w:rStyle w:val="Hypertextovprepojenie"/>
          <w:color w:val="auto"/>
          <w:u w:val="none"/>
        </w:rPr>
        <w:t xml:space="preserve"> pre pozemné komunikácie</w:t>
      </w:r>
    </w:p>
    <w:p w14:paraId="4F062846" w14:textId="77777777" w:rsidR="001371B8" w:rsidRPr="00303BFD" w:rsidRDefault="00303BFD" w:rsidP="00496EC2">
      <w:pPr>
        <w:pStyle w:val="Nadpis3"/>
        <w:spacing w:before="0" w:after="0"/>
        <w:rPr>
          <w:rStyle w:val="Hypertextovprepojenie"/>
          <w:color w:val="auto"/>
          <w:u w:val="none"/>
        </w:rPr>
      </w:pPr>
      <w:r w:rsidRPr="00303BFD">
        <w:fldChar w:fldCharType="end"/>
      </w:r>
      <w:r w:rsidRPr="00303BFD">
        <w:fldChar w:fldCharType="begin"/>
      </w:r>
      <w:r w:rsidRPr="00303BFD">
        <w:instrText xml:space="preserve"> HYPERLINK  \l "_Dokladová_Časť" </w:instrText>
      </w:r>
      <w:r w:rsidRPr="00303BFD">
        <w:fldChar w:fldCharType="separate"/>
      </w:r>
      <w:r w:rsidR="0019165F" w:rsidRPr="00303BFD">
        <w:rPr>
          <w:rStyle w:val="Hypertextovprepojenie"/>
          <w:color w:val="auto"/>
          <w:u w:val="none"/>
        </w:rPr>
        <w:t>E.</w:t>
      </w:r>
      <w:r w:rsidR="001371B8" w:rsidRPr="00303BFD">
        <w:rPr>
          <w:rStyle w:val="Hypertextovprepojenie"/>
          <w:color w:val="auto"/>
          <w:u w:val="none"/>
        </w:rPr>
        <w:tab/>
      </w:r>
      <w:r w:rsidR="0019165F" w:rsidRPr="00303BFD">
        <w:rPr>
          <w:rStyle w:val="Hypertextovprepojenie"/>
          <w:color w:val="auto"/>
          <w:u w:val="none"/>
        </w:rPr>
        <w:t>Doklady</w:t>
      </w:r>
      <w:r w:rsidR="00ED6F3E" w:rsidRPr="00303BFD">
        <w:rPr>
          <w:rStyle w:val="Hypertextovprepojenie"/>
          <w:color w:val="auto"/>
          <w:u w:val="none"/>
        </w:rPr>
        <w:t xml:space="preserve"> a povolenia</w:t>
      </w:r>
    </w:p>
    <w:bookmarkStart w:id="0" w:name="_A._SPRIEVODNÁ_SPRÁVA"/>
    <w:bookmarkStart w:id="1" w:name="_Sprievodná_Správa"/>
    <w:bookmarkEnd w:id="0"/>
    <w:bookmarkEnd w:id="1"/>
    <w:p w14:paraId="3A43D6CD" w14:textId="77777777" w:rsidR="0019165F" w:rsidRPr="008874DB" w:rsidRDefault="00303BFD" w:rsidP="00496EC2">
      <w:pPr>
        <w:pStyle w:val="Nadpis2"/>
        <w:numPr>
          <w:ilvl w:val="0"/>
          <w:numId w:val="10"/>
        </w:numPr>
        <w:ind w:hanging="720"/>
      </w:pPr>
      <w:r w:rsidRPr="00303BFD">
        <w:rPr>
          <w:iCs w:val="0"/>
          <w:smallCaps w:val="0"/>
          <w:sz w:val="22"/>
          <w:szCs w:val="26"/>
        </w:rPr>
        <w:fldChar w:fldCharType="end"/>
      </w:r>
      <w:r w:rsidR="0019165F" w:rsidRPr="008874DB">
        <w:t>S</w:t>
      </w:r>
      <w:r w:rsidR="00E96FF3" w:rsidRPr="008874DB">
        <w:t>prievodná</w:t>
      </w:r>
      <w:r w:rsidR="0019165F" w:rsidRPr="008874DB">
        <w:t xml:space="preserve"> </w:t>
      </w:r>
      <w:r w:rsidR="0052781C" w:rsidRPr="008874DB">
        <w:t>S</w:t>
      </w:r>
      <w:r w:rsidR="00E96FF3" w:rsidRPr="008874DB">
        <w:t>práva</w:t>
      </w:r>
    </w:p>
    <w:p w14:paraId="57945A5A" w14:textId="77777777" w:rsidR="0052781C" w:rsidRPr="0052781C" w:rsidRDefault="0052781C" w:rsidP="00496EC2">
      <w:pPr>
        <w:pStyle w:val="Nadpis3"/>
        <w:numPr>
          <w:ilvl w:val="0"/>
          <w:numId w:val="3"/>
        </w:numPr>
        <w:ind w:hanging="720"/>
      </w:pPr>
      <w:r w:rsidRPr="0052781C">
        <w:t>Identifikačné údaje o navrhovanej verejnej práci</w:t>
      </w:r>
    </w:p>
    <w:p w14:paraId="715B0D67" w14:textId="03551357" w:rsidR="0052781C" w:rsidRPr="00864EA0" w:rsidRDefault="00C9670A" w:rsidP="00496EC2">
      <w:pPr>
        <w:pStyle w:val="00-050"/>
        <w:numPr>
          <w:ilvl w:val="0"/>
          <w:numId w:val="2"/>
        </w:numPr>
        <w:ind w:left="284" w:hanging="284"/>
      </w:pPr>
      <w:r>
        <w:t>n</w:t>
      </w:r>
      <w:r w:rsidR="0052781C" w:rsidRPr="00864EA0">
        <w:t>ázov stavby</w:t>
      </w:r>
      <w:r w:rsidR="0052781C">
        <w:t>,</w:t>
      </w:r>
    </w:p>
    <w:p w14:paraId="4D1E1909" w14:textId="611F1639" w:rsidR="0052781C" w:rsidRPr="00864EA0" w:rsidRDefault="00C9670A" w:rsidP="00496EC2">
      <w:pPr>
        <w:pStyle w:val="00-050"/>
        <w:numPr>
          <w:ilvl w:val="0"/>
          <w:numId w:val="2"/>
        </w:numPr>
        <w:ind w:left="284" w:hanging="284"/>
      </w:pPr>
      <w:r>
        <w:t>m</w:t>
      </w:r>
      <w:r w:rsidR="0052781C" w:rsidRPr="00864EA0">
        <w:t>iesto stavby</w:t>
      </w:r>
      <w:r w:rsidR="008874DB">
        <w:t xml:space="preserve"> (obec, okres</w:t>
      </w:r>
      <w:r w:rsidR="0052781C">
        <w:t>,</w:t>
      </w:r>
      <w:r w:rsidR="008874DB">
        <w:t xml:space="preserve"> VÚC/kraj)</w:t>
      </w:r>
    </w:p>
    <w:p w14:paraId="16B34869" w14:textId="3DD8615C" w:rsidR="0052781C" w:rsidRPr="00864EA0" w:rsidRDefault="00C9670A" w:rsidP="00496EC2">
      <w:pPr>
        <w:pStyle w:val="00-050"/>
        <w:numPr>
          <w:ilvl w:val="0"/>
          <w:numId w:val="2"/>
        </w:numPr>
        <w:ind w:left="284" w:hanging="284"/>
      </w:pPr>
      <w:r>
        <w:t>k</w:t>
      </w:r>
      <w:r w:rsidR="0052781C" w:rsidRPr="00864EA0">
        <w:t>atastrálne územie</w:t>
      </w:r>
      <w:r w:rsidR="0052781C">
        <w:t>,</w:t>
      </w:r>
    </w:p>
    <w:p w14:paraId="76EDAB53" w14:textId="13B11BEA" w:rsidR="0052781C" w:rsidRPr="00864EA0" w:rsidRDefault="00C9670A" w:rsidP="00496EC2">
      <w:pPr>
        <w:pStyle w:val="00-050"/>
        <w:numPr>
          <w:ilvl w:val="0"/>
          <w:numId w:val="2"/>
        </w:numPr>
        <w:ind w:left="284" w:hanging="284"/>
      </w:pPr>
      <w:r>
        <w:t>d</w:t>
      </w:r>
      <w:r w:rsidR="0052781C" w:rsidRPr="00864EA0">
        <w:t>ruh stavby</w:t>
      </w:r>
      <w:r w:rsidR="0052781C">
        <w:t>,</w:t>
      </w:r>
    </w:p>
    <w:p w14:paraId="16D27E6C" w14:textId="6D21BE24" w:rsidR="0052781C" w:rsidRPr="00864EA0" w:rsidRDefault="00C9670A" w:rsidP="00496EC2">
      <w:pPr>
        <w:pStyle w:val="00-050"/>
        <w:numPr>
          <w:ilvl w:val="0"/>
          <w:numId w:val="2"/>
        </w:numPr>
        <w:ind w:left="284" w:hanging="284"/>
      </w:pPr>
      <w:r>
        <w:t>k</w:t>
      </w:r>
      <w:r w:rsidR="0052781C" w:rsidRPr="00864EA0">
        <w:t>ategória cesty</w:t>
      </w:r>
      <w:r w:rsidR="0052781C">
        <w:t>.</w:t>
      </w:r>
    </w:p>
    <w:p w14:paraId="2448C509" w14:textId="77777777" w:rsidR="0052781C" w:rsidRPr="00864EA0" w:rsidRDefault="0052781C" w:rsidP="00496EC2">
      <w:pPr>
        <w:pStyle w:val="Nadpis3"/>
        <w:numPr>
          <w:ilvl w:val="0"/>
          <w:numId w:val="3"/>
        </w:numPr>
        <w:ind w:left="709" w:hanging="709"/>
      </w:pPr>
      <w:r w:rsidRPr="00864EA0">
        <w:t xml:space="preserve">Identifikačné údaje </w:t>
      </w:r>
      <w:r>
        <w:t>s</w:t>
      </w:r>
      <w:r w:rsidRPr="00864EA0">
        <w:t>tavebníka</w:t>
      </w:r>
      <w:r>
        <w:t xml:space="preserve"> a investora</w:t>
      </w:r>
    </w:p>
    <w:p w14:paraId="16BBAEE8" w14:textId="06684217" w:rsidR="0052781C" w:rsidRPr="00864EA0" w:rsidRDefault="008874DB" w:rsidP="00496EC2">
      <w:pPr>
        <w:pStyle w:val="00-050"/>
        <w:numPr>
          <w:ilvl w:val="0"/>
          <w:numId w:val="2"/>
        </w:numPr>
        <w:ind w:left="284" w:hanging="284"/>
      </w:pPr>
      <w:r>
        <w:t>N</w:t>
      </w:r>
      <w:r w:rsidR="0052781C" w:rsidRPr="00864EA0">
        <w:t>ázov</w:t>
      </w:r>
      <w:r w:rsidR="0052781C">
        <w:t>,</w:t>
      </w:r>
    </w:p>
    <w:p w14:paraId="3931BC72" w14:textId="0937AFCD" w:rsidR="0052781C" w:rsidRPr="00864EA0" w:rsidRDefault="008716CB" w:rsidP="00496EC2">
      <w:pPr>
        <w:pStyle w:val="00-050"/>
        <w:numPr>
          <w:ilvl w:val="0"/>
          <w:numId w:val="2"/>
        </w:numPr>
        <w:ind w:left="284" w:hanging="284"/>
      </w:pPr>
      <w:r>
        <w:t>A</w:t>
      </w:r>
      <w:r w:rsidR="0052781C" w:rsidRPr="00864EA0">
        <w:t>dresa sídla</w:t>
      </w:r>
      <w:r w:rsidR="0052781C">
        <w:t>,</w:t>
      </w:r>
    </w:p>
    <w:p w14:paraId="441723CD" w14:textId="77777777" w:rsidR="0052781C" w:rsidRPr="00864EA0" w:rsidRDefault="0052781C" w:rsidP="00496EC2">
      <w:pPr>
        <w:pStyle w:val="00-050"/>
        <w:numPr>
          <w:ilvl w:val="0"/>
          <w:numId w:val="2"/>
        </w:numPr>
        <w:ind w:left="284" w:hanging="284"/>
      </w:pPr>
      <w:r w:rsidRPr="00864EA0">
        <w:t>IČO/DIČ</w:t>
      </w:r>
      <w:r>
        <w:t>,</w:t>
      </w:r>
    </w:p>
    <w:p w14:paraId="46C546C4" w14:textId="3757C8EC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nadradený orgán/</w:t>
      </w:r>
      <w:r w:rsidRPr="00864EA0">
        <w:t>zriaďovateľ</w:t>
      </w:r>
      <w:r>
        <w:t xml:space="preserve"> (názov spoločnosti, adresa sídla),</w:t>
      </w:r>
    </w:p>
    <w:p w14:paraId="19389822" w14:textId="77777777" w:rsidR="0052781C" w:rsidRPr="0052781C" w:rsidRDefault="0052781C" w:rsidP="00496EC2">
      <w:pPr>
        <w:pStyle w:val="Nadpis4"/>
        <w:numPr>
          <w:ilvl w:val="0"/>
          <w:numId w:val="4"/>
        </w:numPr>
        <w:ind w:hanging="720"/>
      </w:pPr>
      <w:r w:rsidRPr="0052781C">
        <w:t>Identi</w:t>
      </w:r>
      <w:r w:rsidR="0075241B">
        <w:t>fi</w:t>
      </w:r>
      <w:r w:rsidRPr="0052781C">
        <w:t>kačné údaje spracovateľa PD a prieskumov</w:t>
      </w:r>
    </w:p>
    <w:p w14:paraId="2B311C68" w14:textId="1BCFB9D2" w:rsidR="0052781C" w:rsidRDefault="008716CB" w:rsidP="00496EC2">
      <w:pPr>
        <w:pStyle w:val="00-050"/>
        <w:numPr>
          <w:ilvl w:val="0"/>
          <w:numId w:val="2"/>
        </w:numPr>
        <w:ind w:left="284" w:hanging="284"/>
      </w:pPr>
      <w:r>
        <w:t>A</w:t>
      </w:r>
      <w:r w:rsidR="0052781C">
        <w:t>dresa/adresa sídla,</w:t>
      </w:r>
    </w:p>
    <w:p w14:paraId="161B8345" w14:textId="77777777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IČO, DIČ,</w:t>
      </w:r>
    </w:p>
    <w:p w14:paraId="3887BE77" w14:textId="20EBC79E" w:rsidR="0052781C" w:rsidRDefault="008716CB" w:rsidP="00496EC2">
      <w:pPr>
        <w:pStyle w:val="00-050"/>
        <w:numPr>
          <w:ilvl w:val="0"/>
          <w:numId w:val="2"/>
        </w:numPr>
        <w:ind w:left="284" w:hanging="284"/>
      </w:pPr>
      <w:r>
        <w:t>V</w:t>
      </w:r>
      <w:r w:rsidR="0052781C">
        <w:t xml:space="preserve"> prípade združenia (názov združenia, korešpondenčná adresa),</w:t>
      </w:r>
    </w:p>
    <w:p w14:paraId="4AA2B13F" w14:textId="416A8527" w:rsidR="0052781C" w:rsidRDefault="008716CB" w:rsidP="00496EC2">
      <w:pPr>
        <w:pStyle w:val="00-050"/>
        <w:numPr>
          <w:ilvl w:val="0"/>
          <w:numId w:val="2"/>
        </w:numPr>
        <w:ind w:left="284" w:hanging="284"/>
      </w:pPr>
      <w:r>
        <w:t>V</w:t>
      </w:r>
      <w:r w:rsidR="0052781C">
        <w:t>edúci člen združenia (názov spoločnosti, adresa sídla, IČO, DIČ),</w:t>
      </w:r>
    </w:p>
    <w:p w14:paraId="5E76ABCE" w14:textId="7099121B" w:rsidR="0052781C" w:rsidRDefault="008716CB" w:rsidP="00496EC2">
      <w:pPr>
        <w:pStyle w:val="00-050"/>
        <w:numPr>
          <w:ilvl w:val="0"/>
          <w:numId w:val="2"/>
        </w:numPr>
        <w:ind w:left="284" w:hanging="284"/>
      </w:pPr>
      <w:r>
        <w:t>Č</w:t>
      </w:r>
      <w:r w:rsidR="0052781C">
        <w:t>lenovia združenia (názov spoločnosti, adresa sídla, IČO, DIČ),</w:t>
      </w:r>
    </w:p>
    <w:p w14:paraId="09A9E996" w14:textId="5612A13B" w:rsidR="0052781C" w:rsidRDefault="00496EC2" w:rsidP="00496EC2">
      <w:pPr>
        <w:pStyle w:val="00-050"/>
        <w:numPr>
          <w:ilvl w:val="0"/>
          <w:numId w:val="2"/>
        </w:numPr>
        <w:ind w:left="284" w:hanging="284"/>
      </w:pPr>
      <w:r>
        <w:t>H</w:t>
      </w:r>
      <w:r w:rsidR="0052781C">
        <w:t>lavný inžinier projektu (meno a priezvisko, číslo autorizácie podľa SKSI, resp. oprávnenie podľa iného právneho predpisu, uvedenie časti stavby/stavebného objektu, za ktoré zodpovedá, názov spoločnosti, adresa sídla),</w:t>
      </w:r>
    </w:p>
    <w:p w14:paraId="5672DA9C" w14:textId="214B679E" w:rsidR="0052781C" w:rsidRDefault="00496EC2" w:rsidP="00496EC2">
      <w:pPr>
        <w:pStyle w:val="00-050"/>
        <w:numPr>
          <w:ilvl w:val="0"/>
          <w:numId w:val="2"/>
        </w:numPr>
        <w:ind w:left="284" w:hanging="284"/>
      </w:pPr>
      <w:r>
        <w:t>Z</w:t>
      </w:r>
      <w:r w:rsidR="0052781C">
        <w:t>odpovední projektanti (meno a priezvisko, číslo autorizácie podľa SKSI, resp. oprávnenie podľa iného právneho predpisu, uvedenie časti stavby/stavebného objektu, za ktoré zodpovedá, názov spoločnosti, adresa sídla).</w:t>
      </w:r>
    </w:p>
    <w:p w14:paraId="0E2367B8" w14:textId="77777777" w:rsidR="0032041F" w:rsidRPr="00864EA0" w:rsidRDefault="0032041F" w:rsidP="00496EC2">
      <w:pPr>
        <w:pStyle w:val="00-050"/>
        <w:ind w:firstLine="0"/>
      </w:pPr>
    </w:p>
    <w:p w14:paraId="0F397894" w14:textId="77777777" w:rsidR="0052781C" w:rsidRPr="00E900D2" w:rsidRDefault="0052781C" w:rsidP="00496EC2">
      <w:pPr>
        <w:pStyle w:val="Nadpis3"/>
        <w:numPr>
          <w:ilvl w:val="0"/>
          <w:numId w:val="3"/>
        </w:numPr>
        <w:ind w:left="709" w:hanging="709"/>
      </w:pPr>
      <w:r w:rsidRPr="00E900D2">
        <w:t>Základné údaje charakterizujúce stavbu</w:t>
      </w:r>
    </w:p>
    <w:p w14:paraId="2AD37A71" w14:textId="08BE4134" w:rsidR="0052781C" w:rsidRDefault="0052781C" w:rsidP="00496EC2">
      <w:pPr>
        <w:pStyle w:val="Nadpis4"/>
        <w:keepLines w:val="0"/>
        <w:numPr>
          <w:ilvl w:val="1"/>
          <w:numId w:val="5"/>
        </w:numPr>
        <w:ind w:left="709" w:hanging="709"/>
        <w:contextualSpacing w:val="0"/>
      </w:pPr>
      <w:r w:rsidRPr="00E900D2">
        <w:t>Variantné riešenie dosiahnutia cieľa verejnej práce vrátane prípadnej modernizácie, stavebnej úpravy a možnosti využitia súkromného sektora</w:t>
      </w:r>
      <w:r w:rsidR="00496EC2">
        <w:t>,</w:t>
      </w:r>
    </w:p>
    <w:p w14:paraId="05D80FFB" w14:textId="77777777" w:rsidR="00496EC2" w:rsidRPr="00496EC2" w:rsidRDefault="00496EC2" w:rsidP="00496EC2"/>
    <w:p w14:paraId="0E0D0F21" w14:textId="4009904C" w:rsidR="0052781C" w:rsidRDefault="0052781C" w:rsidP="00496EC2">
      <w:pPr>
        <w:pStyle w:val="Nadpis4"/>
        <w:keepLines w:val="0"/>
        <w:numPr>
          <w:ilvl w:val="1"/>
          <w:numId w:val="5"/>
        </w:numPr>
        <w:ind w:left="709" w:hanging="709"/>
        <w:contextualSpacing w:val="0"/>
      </w:pPr>
      <w:r w:rsidRPr="00E900D2">
        <w:t>Stručná charakteristika územia, vymedzenie dotknutého územia a spôsob jeho doterajšieho využitia, zoznam dotknutých obcí a katastrálnych území, pri pozemných komunikáciách uvádzať začiatok a koniec trás, pri železniciach začiatok a koniec trate</w:t>
      </w:r>
      <w:r w:rsidR="00496EC2">
        <w:t>,</w:t>
      </w:r>
    </w:p>
    <w:p w14:paraId="49F1959E" w14:textId="77777777" w:rsidR="00496EC2" w:rsidRPr="00496EC2" w:rsidRDefault="00496EC2" w:rsidP="00496EC2"/>
    <w:p w14:paraId="260A22CE" w14:textId="75B2993F" w:rsidR="0052781C" w:rsidRDefault="0052781C" w:rsidP="00496EC2">
      <w:pPr>
        <w:pStyle w:val="Nadpis4"/>
        <w:keepLines w:val="0"/>
        <w:numPr>
          <w:ilvl w:val="1"/>
          <w:numId w:val="5"/>
        </w:numPr>
        <w:ind w:left="709" w:hanging="709"/>
        <w:contextualSpacing w:val="0"/>
      </w:pPr>
      <w:r w:rsidRPr="00E900D2">
        <w:t>Zdôvodnenie navrhovanej verejnej práce v danom území a jej výrobných a technických cieľov</w:t>
      </w:r>
      <w:r w:rsidR="00496EC2">
        <w:t>,</w:t>
      </w:r>
    </w:p>
    <w:p w14:paraId="5FADFCF2" w14:textId="77777777" w:rsidR="00496EC2" w:rsidRPr="00496EC2" w:rsidRDefault="00496EC2" w:rsidP="00496EC2"/>
    <w:p w14:paraId="1E328334" w14:textId="1F7C3E3D" w:rsidR="00496EC2" w:rsidRDefault="0052781C" w:rsidP="00496EC2">
      <w:pPr>
        <w:pStyle w:val="Nadpis4"/>
        <w:keepLines w:val="0"/>
        <w:numPr>
          <w:ilvl w:val="1"/>
          <w:numId w:val="5"/>
        </w:numPr>
        <w:ind w:left="709" w:hanging="709"/>
        <w:contextualSpacing w:val="0"/>
      </w:pPr>
      <w:r w:rsidRPr="00E900D2">
        <w:t>Plánované termíny začatia a dokončenia výstavby</w:t>
      </w:r>
      <w:r w:rsidR="00496EC2">
        <w:t>.</w:t>
      </w:r>
    </w:p>
    <w:p w14:paraId="7C6C6520" w14:textId="77777777" w:rsidR="00116D38" w:rsidRPr="00116D38" w:rsidRDefault="00116D38" w:rsidP="00116D38"/>
    <w:p w14:paraId="2D8FB238" w14:textId="77777777" w:rsidR="0052781C" w:rsidRPr="00E900D2" w:rsidRDefault="0052781C" w:rsidP="00496EC2">
      <w:pPr>
        <w:pStyle w:val="Nadpis3"/>
        <w:numPr>
          <w:ilvl w:val="0"/>
          <w:numId w:val="3"/>
        </w:numPr>
        <w:ind w:left="709" w:hanging="709"/>
      </w:pPr>
      <w:r w:rsidRPr="00E900D2">
        <w:lastRenderedPageBreak/>
        <w:t>Klasifikácia stavby (verejnej práce) sa určí podľa zatriedenia hlavnej stavby alebo jej časti schopnej samostatného užívania v súlade s opatrením Štatistického úradu</w:t>
      </w:r>
    </w:p>
    <w:p w14:paraId="7CB4E9FA" w14:textId="12E035AA" w:rsidR="0052781C" w:rsidRDefault="0052781C" w:rsidP="00496EC2">
      <w:r w:rsidRPr="00E900D2">
        <w:t>Zatriedenie sa vykoná podľa objektu alebo časti stavby rozhodujúcej pre funkciu stavby.</w:t>
      </w:r>
    </w:p>
    <w:p w14:paraId="3E777115" w14:textId="77777777" w:rsidR="00496EC2" w:rsidRDefault="00496EC2" w:rsidP="00496EC2"/>
    <w:p w14:paraId="438121A4" w14:textId="795FC656" w:rsidR="0052781C" w:rsidRDefault="0052781C" w:rsidP="00496EC2">
      <w:pPr>
        <w:pStyle w:val="Nadpis3"/>
        <w:numPr>
          <w:ilvl w:val="0"/>
          <w:numId w:val="3"/>
        </w:numPr>
        <w:ind w:left="709" w:hanging="709"/>
      </w:pPr>
      <w:r>
        <w:t>Súhrnný prehľad a</w:t>
      </w:r>
      <w:r w:rsidR="00496EC2">
        <w:t> </w:t>
      </w:r>
      <w:r>
        <w:t>zdôvodnenie</w:t>
      </w:r>
      <w:r w:rsidR="00496EC2">
        <w:t>,</w:t>
      </w:r>
    </w:p>
    <w:p w14:paraId="57341DD4" w14:textId="77777777" w:rsidR="00496EC2" w:rsidRPr="00496EC2" w:rsidRDefault="00496EC2" w:rsidP="00496EC2"/>
    <w:p w14:paraId="4BF47A4D" w14:textId="6A48BCFD" w:rsidR="0052781C" w:rsidRDefault="0052781C" w:rsidP="00496EC2">
      <w:pPr>
        <w:pStyle w:val="Nadpis4"/>
        <w:keepLines w:val="0"/>
        <w:numPr>
          <w:ilvl w:val="1"/>
          <w:numId w:val="6"/>
        </w:numPr>
        <w:ind w:left="709" w:hanging="709"/>
        <w:contextualSpacing w:val="0"/>
      </w:pPr>
      <w:r>
        <w:t>Požiadaviek na vyvolané investície</w:t>
      </w:r>
      <w:r w:rsidR="00496EC2">
        <w:t>,</w:t>
      </w:r>
    </w:p>
    <w:p w14:paraId="294E11FA" w14:textId="77777777" w:rsidR="00496EC2" w:rsidRPr="00496EC2" w:rsidRDefault="00496EC2" w:rsidP="00496EC2"/>
    <w:p w14:paraId="7D04C11F" w14:textId="1E5BAF41" w:rsidR="0052781C" w:rsidRDefault="0052781C" w:rsidP="00496EC2">
      <w:pPr>
        <w:pStyle w:val="Nadpis4"/>
        <w:keepLines w:val="0"/>
        <w:numPr>
          <w:ilvl w:val="1"/>
          <w:numId w:val="6"/>
        </w:numPr>
        <w:ind w:left="709" w:hanging="709"/>
        <w:contextualSpacing w:val="0"/>
      </w:pPr>
      <w:r>
        <w:t>Zabezpečenia hlavných surovín a</w:t>
      </w:r>
      <w:r w:rsidR="00496EC2">
        <w:t> </w:t>
      </w:r>
      <w:r>
        <w:t>materiálov</w:t>
      </w:r>
      <w:r w:rsidR="00496EC2">
        <w:t>,</w:t>
      </w:r>
    </w:p>
    <w:p w14:paraId="30CFD47A" w14:textId="77777777" w:rsidR="00496EC2" w:rsidRPr="00496EC2" w:rsidRDefault="00496EC2" w:rsidP="00496EC2"/>
    <w:p w14:paraId="3A71CAB5" w14:textId="3E5F1F83" w:rsidR="0052781C" w:rsidRDefault="0052781C" w:rsidP="00496EC2">
      <w:pPr>
        <w:pStyle w:val="Nadpis4"/>
        <w:keepLines w:val="0"/>
        <w:numPr>
          <w:ilvl w:val="1"/>
          <w:numId w:val="6"/>
        </w:numPr>
        <w:ind w:left="709" w:hanging="709"/>
        <w:contextualSpacing w:val="0"/>
      </w:pPr>
      <w:r>
        <w:t>Zabezpečenia celkového počtu pracovníkov a ich prípravy</w:t>
      </w:r>
      <w:r w:rsidR="00496EC2">
        <w:t>,</w:t>
      </w:r>
    </w:p>
    <w:p w14:paraId="06D6C741" w14:textId="77777777" w:rsidR="00496EC2" w:rsidRPr="00496EC2" w:rsidRDefault="00496EC2" w:rsidP="00496EC2"/>
    <w:p w14:paraId="3A7A52C1" w14:textId="6248C8B1" w:rsidR="0052781C" w:rsidRDefault="0052781C" w:rsidP="00496EC2">
      <w:pPr>
        <w:pStyle w:val="Nadpis4"/>
        <w:keepLines w:val="0"/>
        <w:numPr>
          <w:ilvl w:val="1"/>
          <w:numId w:val="6"/>
        </w:numPr>
        <w:ind w:left="709" w:hanging="709"/>
        <w:contextualSpacing w:val="0"/>
      </w:pPr>
      <w:r>
        <w:t>Likvidácie prevádzok, objektov a zariadení v súvislosti s navrhnutou verejnou prácou</w:t>
      </w:r>
      <w:r w:rsidR="00496EC2">
        <w:t>.</w:t>
      </w:r>
    </w:p>
    <w:p w14:paraId="194F6C27" w14:textId="77777777" w:rsidR="0032041F" w:rsidRPr="0032041F" w:rsidRDefault="0032041F" w:rsidP="00496EC2"/>
    <w:p w14:paraId="01C57728" w14:textId="77777777" w:rsidR="0052781C" w:rsidRDefault="0052781C" w:rsidP="00496EC2">
      <w:pPr>
        <w:pStyle w:val="Nadpis3"/>
        <w:numPr>
          <w:ilvl w:val="0"/>
          <w:numId w:val="3"/>
        </w:numPr>
        <w:ind w:left="709" w:hanging="709"/>
      </w:pPr>
      <w:r>
        <w:t>Členenie stavby na jednotlivé časti</w:t>
      </w:r>
    </w:p>
    <w:p w14:paraId="0F78E01F" w14:textId="7349F242" w:rsidR="0052781C" w:rsidRDefault="00496EC2" w:rsidP="00496EC2">
      <w:pPr>
        <w:pStyle w:val="00-050"/>
        <w:numPr>
          <w:ilvl w:val="0"/>
          <w:numId w:val="2"/>
        </w:numPr>
        <w:ind w:left="284" w:hanging="284"/>
      </w:pPr>
      <w:r>
        <w:t>S</w:t>
      </w:r>
      <w:r w:rsidR="0052781C">
        <w:t>tavebné objekty,</w:t>
      </w:r>
    </w:p>
    <w:p w14:paraId="2B3ACDA5" w14:textId="03294A22" w:rsidR="0052781C" w:rsidRDefault="00496EC2" w:rsidP="00496EC2">
      <w:pPr>
        <w:pStyle w:val="00-050"/>
        <w:numPr>
          <w:ilvl w:val="0"/>
          <w:numId w:val="2"/>
        </w:numPr>
        <w:ind w:left="284" w:hanging="284"/>
      </w:pPr>
      <w:r>
        <w:t>T</w:t>
      </w:r>
      <w:r w:rsidR="0052781C">
        <w:t>echnické zariadenia a prevádzkové súbory,</w:t>
      </w:r>
    </w:p>
    <w:p w14:paraId="09F00F42" w14:textId="43311FEA" w:rsidR="0052781C" w:rsidRDefault="00496EC2" w:rsidP="00496EC2">
      <w:pPr>
        <w:pStyle w:val="00-050"/>
        <w:numPr>
          <w:ilvl w:val="0"/>
          <w:numId w:val="2"/>
        </w:numPr>
        <w:ind w:left="284" w:hanging="284"/>
      </w:pPr>
      <w:r>
        <w:t>E</w:t>
      </w:r>
      <w:r w:rsidR="0052781C">
        <w:t>tapy výstavby,</w:t>
      </w:r>
    </w:p>
    <w:p w14:paraId="5986020F" w14:textId="3BCBF1C7" w:rsidR="0052781C" w:rsidRDefault="00496EC2" w:rsidP="00496EC2">
      <w:pPr>
        <w:pStyle w:val="00-050"/>
        <w:numPr>
          <w:ilvl w:val="0"/>
          <w:numId w:val="2"/>
        </w:numPr>
        <w:ind w:left="284" w:hanging="284"/>
      </w:pPr>
      <w:r>
        <w:t>S</w:t>
      </w:r>
      <w:r w:rsidR="0052781C">
        <w:t>amostatne prevádzkovateľné časti a iné.</w:t>
      </w:r>
    </w:p>
    <w:p w14:paraId="0509E44D" w14:textId="77777777" w:rsidR="0052781C" w:rsidRDefault="0052781C" w:rsidP="00496EC2">
      <w:pPr>
        <w:ind w:firstLine="284"/>
      </w:pPr>
      <w:r>
        <w:t>Zatriedenie každej časti stavby sa určí podľa klasifikácie stavieb v súlade s opatrením Štatistického úradu.</w:t>
      </w:r>
    </w:p>
    <w:p w14:paraId="4AE330DA" w14:textId="77777777" w:rsidR="0032041F" w:rsidRDefault="0032041F" w:rsidP="00496EC2"/>
    <w:p w14:paraId="67881232" w14:textId="78E7760B" w:rsidR="0052781C" w:rsidRDefault="0052781C" w:rsidP="00496EC2">
      <w:pPr>
        <w:pStyle w:val="Nadpis3"/>
        <w:numPr>
          <w:ilvl w:val="0"/>
          <w:numId w:val="3"/>
        </w:numPr>
        <w:ind w:left="709" w:hanging="709"/>
      </w:pPr>
      <w:r>
        <w:t>Vecné a časové väzby na okolitú výstavbu a súvisiace investície</w:t>
      </w:r>
    </w:p>
    <w:p w14:paraId="62A8719D" w14:textId="77777777" w:rsidR="00496EC2" w:rsidRPr="00496EC2" w:rsidRDefault="00496EC2" w:rsidP="00496EC2"/>
    <w:p w14:paraId="6A2EF927" w14:textId="731B8A58" w:rsidR="0052781C" w:rsidRDefault="0052781C" w:rsidP="00496EC2">
      <w:pPr>
        <w:pStyle w:val="Nadpis3"/>
        <w:numPr>
          <w:ilvl w:val="0"/>
          <w:numId w:val="3"/>
        </w:numPr>
        <w:ind w:left="709" w:hanging="709"/>
      </w:pPr>
      <w:r>
        <w:t>Súlad s medzinárodnými zmluvami a inými dokumentmi, ktorými je Slovenská republika viazaná</w:t>
      </w:r>
    </w:p>
    <w:p w14:paraId="02974AE8" w14:textId="77777777" w:rsidR="00496EC2" w:rsidRPr="00496EC2" w:rsidRDefault="00496EC2" w:rsidP="00496EC2"/>
    <w:p w14:paraId="27194A13" w14:textId="0121605B" w:rsidR="0052781C" w:rsidRDefault="0052781C" w:rsidP="00496EC2">
      <w:pPr>
        <w:pStyle w:val="Nadpis3"/>
        <w:numPr>
          <w:ilvl w:val="0"/>
          <w:numId w:val="3"/>
        </w:numPr>
        <w:ind w:left="709" w:hanging="709"/>
      </w:pPr>
      <w:r>
        <w:t>Súlad s koncepciou územného rozvoja Slovenska</w:t>
      </w:r>
    </w:p>
    <w:p w14:paraId="787A2DC4" w14:textId="77777777" w:rsidR="00496EC2" w:rsidRPr="00496EC2" w:rsidRDefault="00496EC2" w:rsidP="00496EC2"/>
    <w:p w14:paraId="103B8CE1" w14:textId="77777777" w:rsidR="0052781C" w:rsidRDefault="0052781C" w:rsidP="00496EC2">
      <w:pPr>
        <w:pStyle w:val="Nadpis3"/>
        <w:numPr>
          <w:ilvl w:val="0"/>
          <w:numId w:val="3"/>
        </w:numPr>
        <w:ind w:left="709" w:hanging="709"/>
      </w:pPr>
      <w:r>
        <w:t>Súlad so základnými programovými dokumentmi podpory regionálneho rozvoja, a to najmä</w:t>
      </w:r>
    </w:p>
    <w:p w14:paraId="57983C46" w14:textId="22875D23" w:rsidR="0052781C" w:rsidRDefault="0052781C" w:rsidP="00496EC2">
      <w:pPr>
        <w:pStyle w:val="Nadpis4"/>
        <w:keepLines w:val="0"/>
        <w:numPr>
          <w:ilvl w:val="1"/>
          <w:numId w:val="7"/>
        </w:numPr>
        <w:ind w:left="709" w:hanging="709"/>
        <w:contextualSpacing w:val="0"/>
      </w:pPr>
      <w:r>
        <w:t>Súlad s národným plánom regionálneho rozvoja Slovenskej republiky</w:t>
      </w:r>
      <w:r w:rsidR="00496EC2">
        <w:t>,</w:t>
      </w:r>
    </w:p>
    <w:p w14:paraId="3E0CCC0D" w14:textId="77777777" w:rsidR="00496EC2" w:rsidRPr="00496EC2" w:rsidRDefault="00496EC2" w:rsidP="00496EC2"/>
    <w:p w14:paraId="3891A59D" w14:textId="4F0FDC1E" w:rsidR="00496EC2" w:rsidRDefault="0052781C" w:rsidP="00496EC2">
      <w:pPr>
        <w:pStyle w:val="Nadpis4"/>
        <w:keepLines w:val="0"/>
        <w:numPr>
          <w:ilvl w:val="1"/>
          <w:numId w:val="7"/>
        </w:numPr>
        <w:ind w:left="709" w:hanging="709"/>
        <w:contextualSpacing w:val="0"/>
      </w:pPr>
      <w:r>
        <w:t>Súlad s Rámcom podpory Spoločenstva*</w:t>
      </w:r>
      <w:r w:rsidR="00496EC2">
        <w:t>,</w:t>
      </w:r>
    </w:p>
    <w:p w14:paraId="2E7C4D48" w14:textId="77777777" w:rsidR="00496EC2" w:rsidRPr="00496EC2" w:rsidRDefault="00496EC2" w:rsidP="00496EC2"/>
    <w:p w14:paraId="5010F27B" w14:textId="05F7916B" w:rsidR="00496EC2" w:rsidRDefault="0052781C" w:rsidP="00496EC2">
      <w:pPr>
        <w:pStyle w:val="Nadpis4"/>
        <w:keepLines w:val="0"/>
        <w:numPr>
          <w:ilvl w:val="1"/>
          <w:numId w:val="7"/>
        </w:numPr>
        <w:ind w:left="709" w:hanging="709"/>
        <w:contextualSpacing w:val="0"/>
      </w:pPr>
      <w:r>
        <w:t>Súlad s operačným programom</w:t>
      </w:r>
      <w:r w:rsidR="00496EC2">
        <w:t>,</w:t>
      </w:r>
    </w:p>
    <w:p w14:paraId="059275F1" w14:textId="5EC342C6" w:rsidR="00496EC2" w:rsidRDefault="00496EC2" w:rsidP="00496EC2"/>
    <w:p w14:paraId="02EB9CD3" w14:textId="0E99ABC0" w:rsidR="00496EC2" w:rsidRDefault="00496EC2" w:rsidP="00496EC2">
      <w:pPr>
        <w:pStyle w:val="Nadpis4"/>
        <w:keepLines w:val="0"/>
        <w:numPr>
          <w:ilvl w:val="1"/>
          <w:numId w:val="7"/>
        </w:numPr>
        <w:contextualSpacing w:val="0"/>
      </w:pPr>
      <w:r>
        <w:t>Súlad s regionálnym operačným programom,</w:t>
      </w:r>
    </w:p>
    <w:p w14:paraId="68FCD4D5" w14:textId="467DCBEA" w:rsidR="00496EC2" w:rsidRDefault="00496EC2" w:rsidP="00496EC2"/>
    <w:p w14:paraId="46D4C5E8" w14:textId="1908C312" w:rsidR="00496EC2" w:rsidRDefault="00496EC2" w:rsidP="00496EC2">
      <w:pPr>
        <w:pStyle w:val="Nadpis4"/>
        <w:keepLines w:val="0"/>
        <w:numPr>
          <w:ilvl w:val="1"/>
          <w:numId w:val="7"/>
        </w:numPr>
        <w:contextualSpacing w:val="0"/>
      </w:pPr>
      <w:r>
        <w:t>Súlad so sektorovým operačným programom*</w:t>
      </w:r>
      <w:r w:rsidR="00EA58CB">
        <w:t>,</w:t>
      </w:r>
    </w:p>
    <w:p w14:paraId="03D4B220" w14:textId="11C23192" w:rsidR="00496EC2" w:rsidRDefault="00496EC2" w:rsidP="00496EC2"/>
    <w:p w14:paraId="7919C1EE" w14:textId="00305359" w:rsidR="00496EC2" w:rsidRDefault="00496EC2" w:rsidP="00496EC2">
      <w:pPr>
        <w:pStyle w:val="Nadpis4"/>
        <w:keepLines w:val="0"/>
        <w:numPr>
          <w:ilvl w:val="1"/>
          <w:numId w:val="7"/>
        </w:numPr>
        <w:contextualSpacing w:val="0"/>
      </w:pPr>
      <w:r>
        <w:t>Súlad s jednotným programovým dokumentom*</w:t>
      </w:r>
      <w:r w:rsidR="00EA58CB">
        <w:t>,</w:t>
      </w:r>
    </w:p>
    <w:p w14:paraId="046EC85D" w14:textId="29093C94" w:rsidR="006B3F75" w:rsidRDefault="006B3F75" w:rsidP="006B3F75"/>
    <w:p w14:paraId="155E7CFD" w14:textId="58FA2D96" w:rsidR="006B3F75" w:rsidRDefault="006B3F75" w:rsidP="006B3F75">
      <w:pPr>
        <w:pStyle w:val="Nadpis4"/>
        <w:keepLines w:val="0"/>
        <w:numPr>
          <w:ilvl w:val="1"/>
          <w:numId w:val="7"/>
        </w:numPr>
        <w:contextualSpacing w:val="0"/>
      </w:pPr>
      <w:r>
        <w:t>Súlad so strategickým programovým dokumentom pre Kohézny fond*</w:t>
      </w:r>
      <w:r w:rsidR="00EA58CB">
        <w:t>,</w:t>
      </w:r>
    </w:p>
    <w:p w14:paraId="38B37581" w14:textId="77777777" w:rsidR="00496EC2" w:rsidRPr="00496EC2" w:rsidRDefault="00496EC2" w:rsidP="00496EC2"/>
    <w:p w14:paraId="255AB6FB" w14:textId="10B3AC70" w:rsidR="006B3F75" w:rsidRDefault="006B3F75" w:rsidP="006B3F75">
      <w:pPr>
        <w:pStyle w:val="Nadpis4"/>
        <w:keepLines w:val="0"/>
        <w:numPr>
          <w:ilvl w:val="1"/>
          <w:numId w:val="7"/>
        </w:numPr>
        <w:contextualSpacing w:val="0"/>
      </w:pPr>
      <w:bookmarkStart w:id="2" w:name="_Hlk206061526"/>
      <w:r>
        <w:t>Súlad s programom hospodárskeho rozvoja a sociálneho rozvoja samosprávneho kraja</w:t>
      </w:r>
      <w:r w:rsidR="00EA58CB">
        <w:t>,</w:t>
      </w:r>
    </w:p>
    <w:p w14:paraId="3C155272" w14:textId="77777777" w:rsidR="00EA58CB" w:rsidRPr="00EA58CB" w:rsidRDefault="00EA58CB" w:rsidP="00EA58CB"/>
    <w:p w14:paraId="2F193294" w14:textId="6C255617" w:rsidR="006B3F75" w:rsidRDefault="006B3F75" w:rsidP="006B3F75">
      <w:pPr>
        <w:pStyle w:val="Nadpis4"/>
        <w:keepLines w:val="0"/>
        <w:numPr>
          <w:ilvl w:val="1"/>
          <w:numId w:val="7"/>
        </w:numPr>
        <w:contextualSpacing w:val="0"/>
      </w:pPr>
      <w:bookmarkStart w:id="3" w:name="_Hlk206061545"/>
      <w:bookmarkEnd w:id="2"/>
      <w:r>
        <w:lastRenderedPageBreak/>
        <w:t>Súlad s programom hospodárskeho rozvoja a sociálneho rozvoja obce</w:t>
      </w:r>
      <w:r w:rsidR="00EA58CB">
        <w:t>,</w:t>
      </w:r>
    </w:p>
    <w:p w14:paraId="6F64AED5" w14:textId="77777777" w:rsidR="00EA58CB" w:rsidRPr="00EA58CB" w:rsidRDefault="00EA58CB" w:rsidP="00EA58CB"/>
    <w:bookmarkEnd w:id="3"/>
    <w:p w14:paraId="0CF5D4D8" w14:textId="77777777" w:rsidR="006B3F75" w:rsidRDefault="006B3F75" w:rsidP="006B3F75">
      <w:pPr>
        <w:pStyle w:val="Nadpis4"/>
        <w:keepLines w:val="0"/>
        <w:numPr>
          <w:ilvl w:val="1"/>
          <w:numId w:val="7"/>
        </w:numPr>
        <w:contextualSpacing w:val="0"/>
      </w:pPr>
      <w:r>
        <w:t>Súlad s programom Iniciatívy Európskych spoločenstiev*</w:t>
      </w:r>
    </w:p>
    <w:p w14:paraId="1410F280" w14:textId="04941299" w:rsidR="0052781C" w:rsidRDefault="0052781C" w:rsidP="00EA58CB">
      <w:pPr>
        <w:ind w:left="1701" w:hanging="1134"/>
        <w:rPr>
          <w:i/>
        </w:rPr>
      </w:pPr>
      <w:r w:rsidRPr="003C4E9F">
        <w:rPr>
          <w:i/>
        </w:rPr>
        <w:t>* Poznámka: Z dôvodu, že ide o viac ako 10 rokov neplatné koncepčné dokumenty, Spracovateľ uvedie v texte sprievodnej správy túto skutočnosť s odkazom na aktuálne strategické materiály SR a EK dotýkajúce sa rozvoja a financovania nadradenej dopravnej infraštruktúry.</w:t>
      </w:r>
    </w:p>
    <w:p w14:paraId="3F9A3CBE" w14:textId="1B19119A" w:rsidR="00EA58CB" w:rsidRDefault="00EA58CB" w:rsidP="00EA58CB">
      <w:pPr>
        <w:ind w:left="1701" w:hanging="1134"/>
        <w:rPr>
          <w:i/>
        </w:rPr>
      </w:pPr>
    </w:p>
    <w:p w14:paraId="2BC50CD9" w14:textId="77777777" w:rsidR="00EA58CB" w:rsidRPr="003C4E9F" w:rsidRDefault="00EA58CB" w:rsidP="00496EC2">
      <w:pPr>
        <w:rPr>
          <w:i/>
        </w:rPr>
      </w:pPr>
    </w:p>
    <w:p w14:paraId="6933E2FA" w14:textId="2DA53BC0" w:rsidR="0052781C" w:rsidRDefault="0052781C" w:rsidP="00496EC2">
      <w:pPr>
        <w:pStyle w:val="Nadpis3"/>
        <w:numPr>
          <w:ilvl w:val="0"/>
          <w:numId w:val="3"/>
        </w:numPr>
        <w:ind w:left="709" w:hanging="709"/>
      </w:pPr>
      <w:r>
        <w:t>Súlad s koncepciou rozvoja odvetvia</w:t>
      </w:r>
    </w:p>
    <w:p w14:paraId="36F1EDC5" w14:textId="77777777" w:rsidR="008B403D" w:rsidRPr="008B403D" w:rsidRDefault="008B403D" w:rsidP="008B403D"/>
    <w:p w14:paraId="06977FCB" w14:textId="7A3B812B" w:rsidR="0052781C" w:rsidRDefault="0052781C" w:rsidP="00496EC2">
      <w:pPr>
        <w:pStyle w:val="Nadpis3"/>
        <w:numPr>
          <w:ilvl w:val="0"/>
          <w:numId w:val="3"/>
        </w:numPr>
        <w:ind w:left="709" w:hanging="709"/>
      </w:pPr>
      <w:r>
        <w:t>Súlad s podmienkami územnoplánovacej dokumentácie</w:t>
      </w:r>
    </w:p>
    <w:p w14:paraId="57D75052" w14:textId="77777777" w:rsidR="008B403D" w:rsidRPr="008B403D" w:rsidRDefault="008B403D" w:rsidP="008B403D"/>
    <w:p w14:paraId="7D0E4298" w14:textId="7A3143CF" w:rsidR="0052781C" w:rsidRDefault="0052781C" w:rsidP="00496EC2">
      <w:pPr>
        <w:pStyle w:val="Nadpis3"/>
        <w:numPr>
          <w:ilvl w:val="0"/>
          <w:numId w:val="3"/>
        </w:numPr>
        <w:ind w:left="709" w:hanging="709"/>
      </w:pPr>
      <w:r>
        <w:t>Súlad so záverečným stanoviskom posúdenia vplyvu stavby na životné prostredie</w:t>
      </w:r>
    </w:p>
    <w:p w14:paraId="4F035D3A" w14:textId="77777777" w:rsidR="008B403D" w:rsidRPr="008B403D" w:rsidRDefault="008B403D" w:rsidP="008B403D"/>
    <w:p w14:paraId="271DB5BC" w14:textId="77777777" w:rsidR="0052781C" w:rsidRDefault="0052781C" w:rsidP="006C1BD4">
      <w:pPr>
        <w:ind w:firstLine="709"/>
      </w:pPr>
      <w:r>
        <w:t>Písomné vyhodnotenie spôsobu zapracovania pripomienok určených v rozhodnutí vydanom v zisťovacom konaní, resp. v záverečnom stanovisku.</w:t>
      </w:r>
    </w:p>
    <w:p w14:paraId="39D1B228" w14:textId="77777777" w:rsidR="0052781C" w:rsidRDefault="0052781C" w:rsidP="006C1BD4">
      <w:pPr>
        <w:ind w:firstLine="709"/>
      </w:pPr>
      <w:r>
        <w:t>Dokument bude obsahovať presné znenie pripomienky, resp. podmienky a následne vyhodnotenie bude popísané adresne s odkazom na konkrétne riešenie, popis technického riešenia, stavebný objekt a jeho umiestnenie v rámci stavby.</w:t>
      </w:r>
    </w:p>
    <w:p w14:paraId="3CAC7F99" w14:textId="77777777" w:rsidR="0052781C" w:rsidRDefault="0052781C" w:rsidP="006C1BD4">
      <w:pPr>
        <w:ind w:firstLine="709"/>
      </w:pPr>
      <w:r>
        <w:t>V prípade všeobecných podmienok a podmienok určených do ďalších stupňov sa uvedie odkaz na kapitolu v súhrnnej technickej správe, kde sú tieto podmienky riešené, resp. na kapitoly a časti projektovej dokumentácie, ktoré popisujú podmienky do ďalších stupňov projektovej dokumentácie.</w:t>
      </w:r>
    </w:p>
    <w:p w14:paraId="40A7ECF8" w14:textId="77777777" w:rsidR="0052781C" w:rsidRDefault="0052781C" w:rsidP="006C1BD4">
      <w:pPr>
        <w:ind w:firstLine="709"/>
      </w:pPr>
      <w:r>
        <w:t>Číslovanie podmienok bude vzostupne od najstaršieho rozhodnutia.</w:t>
      </w:r>
    </w:p>
    <w:p w14:paraId="053ABE83" w14:textId="19590236" w:rsidR="0052781C" w:rsidRDefault="0052781C" w:rsidP="006C1BD4">
      <w:pPr>
        <w:ind w:firstLine="709"/>
      </w:pPr>
      <w:r>
        <w:t>Prílohou bude situácia v M 1:10 000 (M 1:5 000) na podklade štátneho mapového diela (ŠMD) s navrhovaným stavom a odkazom s číslom podmienky.</w:t>
      </w:r>
    </w:p>
    <w:p w14:paraId="06B69009" w14:textId="3C6C47FB" w:rsidR="006C1BD4" w:rsidRDefault="006C1BD4" w:rsidP="006C1BD4">
      <w:pPr>
        <w:ind w:firstLine="709"/>
      </w:pPr>
    </w:p>
    <w:p w14:paraId="21124120" w14:textId="77777777" w:rsidR="00A53C60" w:rsidRPr="00E900D2" w:rsidRDefault="00A53C60" w:rsidP="006C1BD4">
      <w:pPr>
        <w:ind w:firstLine="709"/>
      </w:pPr>
    </w:p>
    <w:p w14:paraId="39AB67F4" w14:textId="77777777" w:rsidR="0052781C" w:rsidRPr="006C1BD4" w:rsidRDefault="0052781C" w:rsidP="00496EC2">
      <w:pPr>
        <w:pStyle w:val="Nadpis2"/>
        <w:numPr>
          <w:ilvl w:val="0"/>
          <w:numId w:val="10"/>
        </w:numPr>
        <w:ind w:hanging="720"/>
      </w:pPr>
      <w:bookmarkStart w:id="4" w:name="_Technická_Správa"/>
      <w:bookmarkEnd w:id="4"/>
      <w:r w:rsidRPr="006C1BD4">
        <w:t>Technická Správa</w:t>
      </w:r>
    </w:p>
    <w:p w14:paraId="7FBFD69A" w14:textId="77777777" w:rsidR="0052781C" w:rsidRDefault="0052781C" w:rsidP="00496EC2">
      <w:pPr>
        <w:pStyle w:val="Nadpis3"/>
        <w:numPr>
          <w:ilvl w:val="1"/>
          <w:numId w:val="8"/>
        </w:numPr>
      </w:pPr>
      <w:r w:rsidRPr="003C4E9F">
        <w:t>Charakteristika územia a jeho vplyv na návrh stavby</w:t>
      </w:r>
    </w:p>
    <w:p w14:paraId="7D98BF6A" w14:textId="7D15DAE5" w:rsidR="0052781C" w:rsidRDefault="00A53C60" w:rsidP="00496EC2">
      <w:pPr>
        <w:pStyle w:val="00-050"/>
        <w:numPr>
          <w:ilvl w:val="0"/>
          <w:numId w:val="2"/>
        </w:numPr>
        <w:ind w:left="284" w:hanging="284"/>
      </w:pPr>
      <w:r>
        <w:t>c</w:t>
      </w:r>
      <w:r w:rsidR="0052781C">
        <w:t>harakteristika dotknutého územia a zdôvodnenie výberu,</w:t>
      </w:r>
    </w:p>
    <w:p w14:paraId="67F42DE1" w14:textId="7D02872A" w:rsidR="0052781C" w:rsidRDefault="00A53C60" w:rsidP="00496EC2">
      <w:pPr>
        <w:pStyle w:val="00-050"/>
        <w:numPr>
          <w:ilvl w:val="0"/>
          <w:numId w:val="2"/>
        </w:numPr>
        <w:ind w:left="284" w:hanging="284"/>
      </w:pPr>
      <w:r>
        <w:t>o</w:t>
      </w:r>
      <w:r w:rsidR="0052781C">
        <w:t>chranné pásma,</w:t>
      </w:r>
    </w:p>
    <w:p w14:paraId="1D9111FE" w14:textId="0C655922" w:rsidR="0052781C" w:rsidRDefault="00A53C60" w:rsidP="00496EC2">
      <w:pPr>
        <w:pStyle w:val="00-050"/>
        <w:numPr>
          <w:ilvl w:val="0"/>
          <w:numId w:val="2"/>
        </w:numPr>
        <w:ind w:left="284" w:hanging="284"/>
      </w:pPr>
      <w:r>
        <w:t>c</w:t>
      </w:r>
      <w:r w:rsidR="0052781C">
        <w:t>hránené pásma,</w:t>
      </w:r>
    </w:p>
    <w:p w14:paraId="616BFD69" w14:textId="08836869" w:rsidR="0052781C" w:rsidRDefault="00A53C60" w:rsidP="00496EC2">
      <w:pPr>
        <w:pStyle w:val="00-050"/>
        <w:numPr>
          <w:ilvl w:val="0"/>
          <w:numId w:val="2"/>
        </w:numPr>
        <w:ind w:left="284" w:hanging="284"/>
      </w:pPr>
      <w:r>
        <w:t>k</w:t>
      </w:r>
      <w:r w:rsidR="0052781C">
        <w:t>ultúrne pamiatky,</w:t>
      </w:r>
    </w:p>
    <w:p w14:paraId="06E59192" w14:textId="763593F5" w:rsidR="0052781C" w:rsidRDefault="00A53C60" w:rsidP="00496EC2">
      <w:pPr>
        <w:pStyle w:val="00-050"/>
        <w:numPr>
          <w:ilvl w:val="0"/>
          <w:numId w:val="2"/>
        </w:numPr>
        <w:ind w:left="284" w:hanging="284"/>
      </w:pPr>
      <w:r>
        <w:t>c</w:t>
      </w:r>
      <w:r w:rsidR="0052781C">
        <w:t>enné objekty a lokality,</w:t>
      </w:r>
    </w:p>
    <w:p w14:paraId="300E3B26" w14:textId="69193B3C" w:rsidR="0052781C" w:rsidRDefault="00A53C60" w:rsidP="00496EC2">
      <w:pPr>
        <w:pStyle w:val="00-050"/>
        <w:numPr>
          <w:ilvl w:val="0"/>
          <w:numId w:val="2"/>
        </w:numPr>
        <w:ind w:left="284" w:hanging="284"/>
      </w:pPr>
      <w:r>
        <w:t>p</w:t>
      </w:r>
      <w:r w:rsidR="0052781C">
        <w:t>ožiadavky na demolácie,</w:t>
      </w:r>
    </w:p>
    <w:p w14:paraId="2CFFE19F" w14:textId="5F4A9F93" w:rsidR="0052781C" w:rsidRDefault="00A53C60" w:rsidP="00496EC2">
      <w:pPr>
        <w:pStyle w:val="00-050"/>
        <w:numPr>
          <w:ilvl w:val="0"/>
          <w:numId w:val="2"/>
        </w:numPr>
        <w:ind w:left="284" w:hanging="284"/>
      </w:pPr>
      <w:r>
        <w:t>z</w:t>
      </w:r>
      <w:r w:rsidR="0052781C">
        <w:t>áber LP a PP.</w:t>
      </w:r>
    </w:p>
    <w:p w14:paraId="7DCC8672" w14:textId="77777777" w:rsidR="00C9670A" w:rsidRDefault="00C9670A" w:rsidP="00496EC2">
      <w:pPr>
        <w:pStyle w:val="00-050"/>
        <w:numPr>
          <w:ilvl w:val="0"/>
          <w:numId w:val="2"/>
        </w:numPr>
        <w:ind w:left="284" w:hanging="284"/>
      </w:pPr>
    </w:p>
    <w:p w14:paraId="6F7F48CE" w14:textId="77777777" w:rsidR="0052781C" w:rsidRDefault="0052781C" w:rsidP="00496EC2">
      <w:pPr>
        <w:pStyle w:val="Nadpis3"/>
        <w:numPr>
          <w:ilvl w:val="1"/>
          <w:numId w:val="8"/>
        </w:numPr>
      </w:pPr>
      <w:r>
        <w:t>Vhodnosť pozemku</w:t>
      </w:r>
    </w:p>
    <w:p w14:paraId="011901F3" w14:textId="769E814A" w:rsidR="0052781C" w:rsidRDefault="00A53C60" w:rsidP="00496EC2">
      <w:pPr>
        <w:pStyle w:val="00-050"/>
        <w:numPr>
          <w:ilvl w:val="0"/>
          <w:numId w:val="2"/>
        </w:numPr>
        <w:ind w:left="284" w:hanging="284"/>
      </w:pPr>
      <w:r>
        <w:t>z</w:t>
      </w:r>
      <w:r w:rsidR="0052781C">
        <w:t xml:space="preserve"> hľadiska geologických a hydrologických pomerov v území,</w:t>
      </w:r>
    </w:p>
    <w:p w14:paraId="376C652D" w14:textId="77777777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údaje o použitých geodetických podkladoch,</w:t>
      </w:r>
    </w:p>
    <w:p w14:paraId="54723508" w14:textId="4CD8BC11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údaje o potrebných doplňujúcich prieskumoch a geodetických podkladoch.</w:t>
      </w:r>
    </w:p>
    <w:p w14:paraId="31B3C712" w14:textId="77777777" w:rsidR="00A53C60" w:rsidRDefault="00A53C60" w:rsidP="00A53C60">
      <w:pPr>
        <w:pStyle w:val="00-050"/>
        <w:ind w:firstLine="0"/>
      </w:pPr>
    </w:p>
    <w:p w14:paraId="3C69565D" w14:textId="39D2DEA8" w:rsidR="0052781C" w:rsidRDefault="0052781C" w:rsidP="00496EC2">
      <w:pPr>
        <w:pStyle w:val="Nadpis3"/>
        <w:numPr>
          <w:ilvl w:val="1"/>
          <w:numId w:val="8"/>
        </w:numPr>
      </w:pPr>
      <w:r>
        <w:t>Zabezpečenie nevyhnutnej prevádzky počas výstavby</w:t>
      </w:r>
    </w:p>
    <w:p w14:paraId="05D27714" w14:textId="77777777" w:rsidR="00A53C60" w:rsidRPr="00A53C60" w:rsidRDefault="00A53C60" w:rsidP="00A53C60"/>
    <w:p w14:paraId="3022FB30" w14:textId="77777777" w:rsidR="0052781C" w:rsidRDefault="0052781C" w:rsidP="00496EC2">
      <w:pPr>
        <w:pStyle w:val="Nadpis3"/>
        <w:numPr>
          <w:ilvl w:val="1"/>
          <w:numId w:val="8"/>
        </w:numPr>
      </w:pPr>
      <w:r>
        <w:t>Opis stavby</w:t>
      </w:r>
    </w:p>
    <w:p w14:paraId="490B2C44" w14:textId="77777777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z hľadiska funkcie,</w:t>
      </w:r>
    </w:p>
    <w:p w14:paraId="4CADFFA6" w14:textId="77777777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požiadavky na celkové urbanistické, architektonické a výtvarné riešenie,</w:t>
      </w:r>
    </w:p>
    <w:p w14:paraId="4A356011" w14:textId="762EE3A0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navrhované kapacity.</w:t>
      </w:r>
    </w:p>
    <w:p w14:paraId="7FDF5527" w14:textId="35D2A5E4" w:rsidR="00A53C60" w:rsidRDefault="00A53C60" w:rsidP="00A53C60">
      <w:pPr>
        <w:pStyle w:val="00-050"/>
      </w:pPr>
    </w:p>
    <w:p w14:paraId="6D32E4E1" w14:textId="77777777" w:rsidR="00A53C60" w:rsidRDefault="00A53C60" w:rsidP="00A53C60">
      <w:pPr>
        <w:pStyle w:val="00-050"/>
      </w:pPr>
    </w:p>
    <w:p w14:paraId="7CB34111" w14:textId="77777777" w:rsidR="0052781C" w:rsidRDefault="0052781C" w:rsidP="00496EC2">
      <w:pPr>
        <w:pStyle w:val="Nadpis3"/>
        <w:numPr>
          <w:ilvl w:val="1"/>
          <w:numId w:val="8"/>
        </w:numPr>
      </w:pPr>
      <w:r>
        <w:lastRenderedPageBreak/>
        <w:t>Stavebné a technické riešenie stavby</w:t>
      </w:r>
    </w:p>
    <w:p w14:paraId="03D421AA" w14:textId="77777777" w:rsidR="0052781C" w:rsidRDefault="0052781C" w:rsidP="00496EC2">
      <w:pPr>
        <w:pStyle w:val="Nadpis4"/>
        <w:keepLines w:val="0"/>
        <w:numPr>
          <w:ilvl w:val="1"/>
          <w:numId w:val="9"/>
        </w:numPr>
        <w:ind w:left="709" w:hanging="709"/>
        <w:contextualSpacing w:val="0"/>
      </w:pPr>
      <w:r>
        <w:t>Stavebné a technické riešenie pre pozemné komunikácie</w:t>
      </w:r>
    </w:p>
    <w:p w14:paraId="7C1C2D3A" w14:textId="77777777" w:rsidR="0052781C" w:rsidRPr="00540CC4" w:rsidRDefault="0052781C" w:rsidP="00496EC2">
      <w:pPr>
        <w:pStyle w:val="Nadpis5"/>
        <w:numPr>
          <w:ilvl w:val="0"/>
          <w:numId w:val="11"/>
        </w:numPr>
        <w:ind w:hanging="720"/>
      </w:pPr>
      <w:r w:rsidRPr="00540CC4">
        <w:t>Dopravno-inžinierske údaje</w:t>
      </w:r>
    </w:p>
    <w:p w14:paraId="60000C4B" w14:textId="77777777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zdroje a ciele dopravy,</w:t>
      </w:r>
    </w:p>
    <w:p w14:paraId="7CE48DC2" w14:textId="77777777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výhľadová intenzita dopravy,</w:t>
      </w:r>
    </w:p>
    <w:p w14:paraId="671F369F" w14:textId="54838FC3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kapacitné posúdenie a prognóza dopravy.</w:t>
      </w:r>
    </w:p>
    <w:p w14:paraId="562F07C7" w14:textId="77777777" w:rsidR="00A53C60" w:rsidRDefault="00A53C60" w:rsidP="00A53C60">
      <w:pPr>
        <w:pStyle w:val="00-050"/>
        <w:ind w:firstLine="0"/>
      </w:pPr>
    </w:p>
    <w:p w14:paraId="337F6860" w14:textId="77777777" w:rsidR="0052781C" w:rsidRDefault="0052781C" w:rsidP="00496EC2">
      <w:pPr>
        <w:pStyle w:val="Nadpis5"/>
        <w:numPr>
          <w:ilvl w:val="0"/>
          <w:numId w:val="11"/>
        </w:numPr>
        <w:ind w:hanging="720"/>
      </w:pPr>
      <w:r>
        <w:t>Opis trasy a hlavných objektov stavby</w:t>
      </w:r>
    </w:p>
    <w:p w14:paraId="39D3F2F5" w14:textId="77777777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komunikácie, križovatky, mosty, tunely, strediská správy a údržby,</w:t>
      </w:r>
    </w:p>
    <w:p w14:paraId="131C70CE" w14:textId="77777777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vyvolané investície, prekládky a rekonštrukcie súvisiacich komunikácií, vodných tokov, inžinierskych sietí, protihlukové steny</w:t>
      </w:r>
      <w:r w:rsidR="00492F83">
        <w:t>/protihlukové opatrenia</w:t>
      </w:r>
      <w:r>
        <w:t>, demolácie,</w:t>
      </w:r>
    </w:p>
    <w:p w14:paraId="45205378" w14:textId="77777777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návrhy stavebných dvorov, prístupových ciest,</w:t>
      </w:r>
    </w:p>
    <w:p w14:paraId="042F0B1F" w14:textId="77777777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zábery pôdy,</w:t>
      </w:r>
    </w:p>
    <w:p w14:paraId="1BCA66A7" w14:textId="77777777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orientačný harmonogram výstavby,</w:t>
      </w:r>
    </w:p>
    <w:p w14:paraId="3ED0C599" w14:textId="654A3242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tabuľkové spracovanie údajov o navrhovaných variantoch, dĺžkach trás, záberoch LP, PP, chránených územiach.</w:t>
      </w:r>
    </w:p>
    <w:p w14:paraId="6A770D6D" w14:textId="77777777" w:rsidR="00A53C60" w:rsidRDefault="00A53C60" w:rsidP="00496EC2">
      <w:pPr>
        <w:pStyle w:val="00-050"/>
        <w:numPr>
          <w:ilvl w:val="0"/>
          <w:numId w:val="2"/>
        </w:numPr>
        <w:ind w:left="284" w:hanging="284"/>
      </w:pPr>
    </w:p>
    <w:p w14:paraId="6A394982" w14:textId="77777777" w:rsidR="0052781C" w:rsidRDefault="0052781C" w:rsidP="00496EC2">
      <w:pPr>
        <w:pStyle w:val="Nadpis5"/>
        <w:numPr>
          <w:ilvl w:val="0"/>
          <w:numId w:val="11"/>
        </w:numPr>
        <w:ind w:hanging="720"/>
      </w:pPr>
      <w:r>
        <w:t>Opis nulového variantu</w:t>
      </w:r>
    </w:p>
    <w:p w14:paraId="32C5F2A5" w14:textId="340A9772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rozsah nevyhnutných opráv a rekonštrukcií a súvisiace náklady, zábery pôdy a opatrenia.</w:t>
      </w:r>
    </w:p>
    <w:p w14:paraId="1560B8B9" w14:textId="77777777" w:rsidR="00A53C60" w:rsidRDefault="00A53C60" w:rsidP="00A53C60">
      <w:pPr>
        <w:pStyle w:val="00-050"/>
        <w:ind w:firstLine="0"/>
      </w:pPr>
    </w:p>
    <w:p w14:paraId="7E588215" w14:textId="32459FA7" w:rsidR="00A53C60" w:rsidRPr="00A53C60" w:rsidRDefault="0052781C" w:rsidP="00A53C60">
      <w:pPr>
        <w:pStyle w:val="Nadpis5"/>
        <w:numPr>
          <w:ilvl w:val="0"/>
          <w:numId w:val="11"/>
        </w:numPr>
        <w:ind w:hanging="720"/>
      </w:pPr>
      <w:r>
        <w:t>Stručný opis iných variantov</w:t>
      </w:r>
    </w:p>
    <w:p w14:paraId="1711FD5D" w14:textId="3A9B4F8C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od ktorých sa v minulosti upustilo.</w:t>
      </w:r>
    </w:p>
    <w:p w14:paraId="73478C7E" w14:textId="77777777" w:rsidR="00A53C60" w:rsidRDefault="00A53C60" w:rsidP="00A53C60">
      <w:pPr>
        <w:pStyle w:val="00-050"/>
        <w:ind w:firstLine="0"/>
      </w:pPr>
    </w:p>
    <w:p w14:paraId="28318884" w14:textId="77777777" w:rsidR="0052781C" w:rsidRDefault="0052781C" w:rsidP="00496EC2">
      <w:pPr>
        <w:pStyle w:val="Nadpis5"/>
        <w:numPr>
          <w:ilvl w:val="0"/>
          <w:numId w:val="11"/>
        </w:numPr>
        <w:ind w:hanging="720"/>
      </w:pPr>
      <w:r>
        <w:t>Záverečné zhrnutie variantov</w:t>
      </w:r>
    </w:p>
    <w:p w14:paraId="0F4EFE7B" w14:textId="77777777" w:rsidR="0052781C" w:rsidRDefault="0052781C" w:rsidP="00496EC2">
      <w:pPr>
        <w:pStyle w:val="00-050"/>
        <w:numPr>
          <w:ilvl w:val="0"/>
          <w:numId w:val="2"/>
        </w:numPr>
        <w:ind w:left="284" w:hanging="284"/>
      </w:pPr>
      <w:r>
        <w:t>ak sa varianty navrhujú.</w:t>
      </w:r>
    </w:p>
    <w:p w14:paraId="5A9BEBFE" w14:textId="77777777" w:rsidR="0032041F" w:rsidRDefault="0032041F" w:rsidP="00496EC2">
      <w:pPr>
        <w:pStyle w:val="00-050"/>
        <w:ind w:firstLine="0"/>
      </w:pPr>
    </w:p>
    <w:p w14:paraId="7567E15B" w14:textId="1A3EE321" w:rsidR="0032041F" w:rsidRDefault="0032041F" w:rsidP="00496EC2">
      <w:pPr>
        <w:pStyle w:val="Nadpis4"/>
        <w:keepLines w:val="0"/>
        <w:numPr>
          <w:ilvl w:val="1"/>
          <w:numId w:val="9"/>
        </w:numPr>
        <w:ind w:left="709" w:hanging="709"/>
        <w:contextualSpacing w:val="0"/>
      </w:pPr>
      <w:r>
        <w:t>Stavebné a technické riešenie pre koľajové trate</w:t>
      </w:r>
    </w:p>
    <w:p w14:paraId="799C168B" w14:textId="7419BD1E" w:rsidR="00A53C60" w:rsidRDefault="00A53C60" w:rsidP="00A53C60"/>
    <w:p w14:paraId="3201E1DA" w14:textId="06EC3674" w:rsidR="00A53C60" w:rsidRDefault="00A53C60" w:rsidP="00A53C60">
      <w:pPr>
        <w:pStyle w:val="Nadpis4"/>
        <w:keepLines w:val="0"/>
        <w:numPr>
          <w:ilvl w:val="1"/>
          <w:numId w:val="9"/>
        </w:numPr>
        <w:ind w:left="709" w:hanging="709"/>
        <w:contextualSpacing w:val="0"/>
      </w:pPr>
      <w:r>
        <w:t>Stavebné a technické riešenie pre potrubné a líniové vedenia</w:t>
      </w:r>
    </w:p>
    <w:p w14:paraId="2EF1C7A0" w14:textId="77777777" w:rsidR="00A53C60" w:rsidRPr="00A53C60" w:rsidRDefault="00A53C60" w:rsidP="00A53C60"/>
    <w:p w14:paraId="0D424077" w14:textId="2F6D2437" w:rsidR="00A53C60" w:rsidRDefault="00A53C60" w:rsidP="00A53C60">
      <w:pPr>
        <w:pStyle w:val="Nadpis3"/>
        <w:numPr>
          <w:ilvl w:val="1"/>
          <w:numId w:val="8"/>
        </w:numPr>
      </w:pPr>
      <w:r>
        <w:t>Súhrnné požiadavky na plochy a priestory na užívanie stavby osobami s obmedzenou schopnosťou pohybu a orientácie</w:t>
      </w:r>
    </w:p>
    <w:p w14:paraId="3F88AABC" w14:textId="77777777" w:rsidR="00A53C60" w:rsidRPr="00A53C60" w:rsidRDefault="00A53C60" w:rsidP="00A53C60"/>
    <w:p w14:paraId="41AFC7A8" w14:textId="09130E74" w:rsidR="00A53C60" w:rsidRDefault="00A53C60" w:rsidP="00A53C60">
      <w:pPr>
        <w:pStyle w:val="Nadpis3"/>
        <w:numPr>
          <w:ilvl w:val="1"/>
          <w:numId w:val="8"/>
        </w:numPr>
      </w:pPr>
      <w:r>
        <w:t>Podmienky prípravy územia, bilancia materiálov, možné zdroje materiálov</w:t>
      </w:r>
    </w:p>
    <w:p w14:paraId="3B1E1BA8" w14:textId="77777777" w:rsidR="00A53C60" w:rsidRPr="00A53C60" w:rsidRDefault="00A53C60" w:rsidP="00A53C60"/>
    <w:p w14:paraId="0F8B5B3D" w14:textId="0D17D99F" w:rsidR="00A53C60" w:rsidRDefault="00A53C60" w:rsidP="00A53C60">
      <w:pPr>
        <w:pStyle w:val="Nadpis3"/>
        <w:numPr>
          <w:ilvl w:val="1"/>
          <w:numId w:val="8"/>
        </w:numPr>
      </w:pPr>
      <w:r>
        <w:t>Technické a organizačné riešenie stavby</w:t>
      </w:r>
    </w:p>
    <w:p w14:paraId="67045737" w14:textId="77777777" w:rsidR="00A53C60" w:rsidRPr="00A53C60" w:rsidRDefault="00A53C60" w:rsidP="00A53C60"/>
    <w:p w14:paraId="7037F984" w14:textId="2C92CA80" w:rsidR="00A53C60" w:rsidRDefault="00A53C60" w:rsidP="00A53C60">
      <w:pPr>
        <w:pStyle w:val="Nadpis3"/>
        <w:numPr>
          <w:ilvl w:val="1"/>
          <w:numId w:val="8"/>
        </w:numPr>
      </w:pPr>
      <w:r>
        <w:t>Hlavné výrobné činnosti</w:t>
      </w:r>
    </w:p>
    <w:p w14:paraId="166F4B19" w14:textId="77777777" w:rsidR="00A53C60" w:rsidRPr="00A53C60" w:rsidRDefault="00A53C60" w:rsidP="00A53C60"/>
    <w:p w14:paraId="2E6C2C4C" w14:textId="77777777" w:rsidR="00A53C60" w:rsidRDefault="00A53C60" w:rsidP="00A53C60">
      <w:pPr>
        <w:pStyle w:val="Nadpis3"/>
        <w:numPr>
          <w:ilvl w:val="1"/>
          <w:numId w:val="8"/>
        </w:numPr>
      </w:pPr>
      <w:r>
        <w:t>Celkový technologický postup výroby</w:t>
      </w:r>
    </w:p>
    <w:p w14:paraId="1A791406" w14:textId="77777777" w:rsidR="00A53C60" w:rsidRPr="00A53C60" w:rsidRDefault="00A53C60" w:rsidP="00A53C60"/>
    <w:p w14:paraId="7754B891" w14:textId="77777777" w:rsidR="00A53C60" w:rsidRPr="00A53C60" w:rsidRDefault="00A53C60" w:rsidP="00A53C60"/>
    <w:p w14:paraId="636B80FD" w14:textId="17744FDB" w:rsidR="00540CC4" w:rsidRDefault="00540CC4" w:rsidP="00496EC2">
      <w:pPr>
        <w:pStyle w:val="Nadpis3"/>
        <w:numPr>
          <w:ilvl w:val="1"/>
          <w:numId w:val="8"/>
        </w:numPr>
      </w:pPr>
      <w:r>
        <w:t>Koncepcie manipulácie s materiálom, skladovanie surovín, materiálov, výrobkov a</w:t>
      </w:r>
      <w:r w:rsidR="00A53C60">
        <w:t> </w:t>
      </w:r>
      <w:r>
        <w:t>odpadov</w:t>
      </w:r>
    </w:p>
    <w:p w14:paraId="1E07C9C7" w14:textId="77777777" w:rsidR="00A53C60" w:rsidRPr="00A53C60" w:rsidRDefault="00A53C60" w:rsidP="00A53C60"/>
    <w:p w14:paraId="2E404BEB" w14:textId="64284F8F" w:rsidR="00540CC4" w:rsidRDefault="00540CC4" w:rsidP="00496EC2">
      <w:pPr>
        <w:pStyle w:val="Nadpis3"/>
        <w:numPr>
          <w:ilvl w:val="1"/>
          <w:numId w:val="8"/>
        </w:numPr>
      </w:pPr>
      <w:r>
        <w:t>Požiadavky na automatizáciu riadenia, výrobných a technologických procesov</w:t>
      </w:r>
    </w:p>
    <w:p w14:paraId="79811A54" w14:textId="77777777" w:rsidR="00A53C60" w:rsidRPr="00A53C60" w:rsidRDefault="00A53C60" w:rsidP="00A53C60"/>
    <w:p w14:paraId="73AD4053" w14:textId="68DC129B" w:rsidR="00540CC4" w:rsidRDefault="00540CC4" w:rsidP="00496EC2">
      <w:pPr>
        <w:pStyle w:val="Nadpis3"/>
        <w:numPr>
          <w:ilvl w:val="1"/>
          <w:numId w:val="8"/>
        </w:numPr>
      </w:pPr>
      <w:r>
        <w:lastRenderedPageBreak/>
        <w:t>Súhrnné požiadavky na dopravnú infraštruktúru a parkovacie priestory</w:t>
      </w:r>
    </w:p>
    <w:p w14:paraId="5DC2BB85" w14:textId="77777777" w:rsidR="00A53C60" w:rsidRPr="00A53C60" w:rsidRDefault="00A53C60" w:rsidP="00A53C60"/>
    <w:p w14:paraId="588994B4" w14:textId="12A0B6C9" w:rsidR="00540CC4" w:rsidRDefault="00540CC4" w:rsidP="00496EC2">
      <w:pPr>
        <w:pStyle w:val="Nadpis3"/>
        <w:numPr>
          <w:ilvl w:val="1"/>
          <w:numId w:val="8"/>
        </w:numPr>
      </w:pPr>
      <w:r>
        <w:t>Vplyv stavby na životné prostredie, odstránenie alebo obmedzenie nepriaznivých vplyvov, spôsob recyklácie a likvidácie odpadových látok</w:t>
      </w:r>
    </w:p>
    <w:p w14:paraId="3A90EBDA" w14:textId="77777777" w:rsidR="00A53C60" w:rsidRPr="00A53C60" w:rsidRDefault="00A53C60" w:rsidP="00A53C60"/>
    <w:p w14:paraId="311AB49A" w14:textId="64B4D1D3" w:rsidR="00540CC4" w:rsidRDefault="00540CC4" w:rsidP="00496EC2">
      <w:pPr>
        <w:pStyle w:val="Nadpis3"/>
        <w:numPr>
          <w:ilvl w:val="1"/>
          <w:numId w:val="8"/>
        </w:numPr>
      </w:pPr>
      <w:r>
        <w:t>Podmienky orgánu pamiatkovej starostlivosti a ochrany prírody, nároky na poľnohospodársku a lesnú pôdu, nároky na výrub porastov</w:t>
      </w:r>
    </w:p>
    <w:p w14:paraId="07E27E5F" w14:textId="77777777" w:rsidR="00A53C60" w:rsidRPr="00A53C60" w:rsidRDefault="00A53C60" w:rsidP="00A53C60"/>
    <w:p w14:paraId="688F5168" w14:textId="1716B983" w:rsidR="00540CC4" w:rsidRDefault="00540CC4" w:rsidP="00496EC2">
      <w:pPr>
        <w:pStyle w:val="Nadpis3"/>
        <w:numPr>
          <w:ilvl w:val="1"/>
          <w:numId w:val="8"/>
        </w:numPr>
      </w:pPr>
      <w:r>
        <w:t>Odolnosť a zabezpečenie z hľadiska požiarnej ochrany</w:t>
      </w:r>
    </w:p>
    <w:p w14:paraId="5DD79681" w14:textId="77777777" w:rsidR="00A53C60" w:rsidRPr="00A53C60" w:rsidRDefault="00A53C60" w:rsidP="00A53C60"/>
    <w:p w14:paraId="5D32FE56" w14:textId="32B5AA61" w:rsidR="00540CC4" w:rsidRDefault="00540CC4" w:rsidP="00496EC2">
      <w:pPr>
        <w:pStyle w:val="Nadpis3"/>
        <w:numPr>
          <w:ilvl w:val="1"/>
          <w:numId w:val="8"/>
        </w:numPr>
      </w:pPr>
      <w:r>
        <w:t>Starostlivosť o bezpečnosť práce a technických zariadení</w:t>
      </w:r>
    </w:p>
    <w:p w14:paraId="7E562B11" w14:textId="77777777" w:rsidR="00A53C60" w:rsidRPr="00A53C60" w:rsidRDefault="00A53C60" w:rsidP="00A53C60"/>
    <w:p w14:paraId="0854173E" w14:textId="4ABF3797" w:rsidR="00540CC4" w:rsidRDefault="00540CC4" w:rsidP="00496EC2">
      <w:pPr>
        <w:pStyle w:val="Nadpis3"/>
        <w:numPr>
          <w:ilvl w:val="1"/>
          <w:numId w:val="8"/>
        </w:numPr>
      </w:pPr>
      <w:r>
        <w:t>Požiadavky civilnej ochrany vrátane mierového využívania</w:t>
      </w:r>
    </w:p>
    <w:p w14:paraId="24C484FB" w14:textId="77777777" w:rsidR="00A53C60" w:rsidRPr="00A53C60" w:rsidRDefault="00A53C60" w:rsidP="00A53C60"/>
    <w:p w14:paraId="1D0C4B84" w14:textId="222E64F5" w:rsidR="00540CC4" w:rsidRDefault="00540CC4" w:rsidP="00496EC2">
      <w:pPr>
        <w:pStyle w:val="Nadpis3"/>
        <w:numPr>
          <w:ilvl w:val="1"/>
          <w:numId w:val="8"/>
        </w:numPr>
      </w:pPr>
      <w:r>
        <w:t xml:space="preserve">Návrh spôsobu riešenia koncepcie protikoróznej </w:t>
      </w:r>
      <w:r w:rsidR="0075241B">
        <w:t xml:space="preserve">ochrany nadzemných a podzemných </w:t>
      </w:r>
      <w:r>
        <w:t>kovových konštrukcií, zariadení a káblových vedení</w:t>
      </w:r>
    </w:p>
    <w:p w14:paraId="68E3C153" w14:textId="77777777" w:rsidR="00A53C60" w:rsidRPr="00A53C60" w:rsidRDefault="00A53C60" w:rsidP="00A53C60"/>
    <w:p w14:paraId="7BB9BDF2" w14:textId="047C8172" w:rsidR="00540CC4" w:rsidRDefault="00540CC4" w:rsidP="00496EC2">
      <w:pPr>
        <w:pStyle w:val="Nadpis3"/>
        <w:numPr>
          <w:ilvl w:val="1"/>
          <w:numId w:val="8"/>
        </w:numPr>
      </w:pPr>
      <w:r>
        <w:t>Predpokladané obmedzenia existujúcich prevádzok</w:t>
      </w:r>
    </w:p>
    <w:p w14:paraId="377EA24B" w14:textId="77777777" w:rsidR="00A53C60" w:rsidRPr="00A53C60" w:rsidRDefault="00A53C60" w:rsidP="00A53C60"/>
    <w:p w14:paraId="1FB8F98F" w14:textId="33D01821" w:rsidR="00540CC4" w:rsidRDefault="00540CC4" w:rsidP="00496EC2">
      <w:pPr>
        <w:pStyle w:val="Nadpis3"/>
        <w:numPr>
          <w:ilvl w:val="1"/>
          <w:numId w:val="8"/>
        </w:numPr>
      </w:pPr>
      <w:r>
        <w:t>Pripojenie na existujúce technické vybavenia územia, bilancie kapacitných nárokov a</w:t>
      </w:r>
      <w:r w:rsidR="00A53C60">
        <w:t> </w:t>
      </w:r>
      <w:r>
        <w:t>možností</w:t>
      </w:r>
    </w:p>
    <w:p w14:paraId="74A64622" w14:textId="77777777" w:rsidR="00A53C60" w:rsidRPr="00A53C60" w:rsidRDefault="00A53C60" w:rsidP="00A53C60"/>
    <w:p w14:paraId="164A942E" w14:textId="67826284" w:rsidR="00540CC4" w:rsidRDefault="00540CC4" w:rsidP="00496EC2">
      <w:pPr>
        <w:pStyle w:val="Nadpis3"/>
        <w:numPr>
          <w:ilvl w:val="1"/>
          <w:numId w:val="8"/>
        </w:numPr>
      </w:pPr>
      <w:r>
        <w:t>Vzťahy k existujúcemu verejnému a občianskemu vybaveniu územia, vrátane verejnej správy a možnosti jej využitia</w:t>
      </w:r>
    </w:p>
    <w:p w14:paraId="100A5E30" w14:textId="78CC110E" w:rsidR="00A53C60" w:rsidRDefault="00A53C60" w:rsidP="00A53C60"/>
    <w:p w14:paraId="5B3BCBA2" w14:textId="77777777" w:rsidR="00A53C60" w:rsidRPr="003C4E9F" w:rsidRDefault="00A53C60" w:rsidP="00A53C60">
      <w:pPr>
        <w:pStyle w:val="Nadpis3"/>
        <w:numPr>
          <w:ilvl w:val="1"/>
          <w:numId w:val="8"/>
        </w:numPr>
      </w:pPr>
      <w:r>
        <w:t>Zabezpečenie energií a ich racionálne využívanie, zabezpečenie vodného hospodárstva a dopravy pre výrobné zariadenia</w:t>
      </w:r>
    </w:p>
    <w:p w14:paraId="47B73A13" w14:textId="77777777" w:rsidR="00A53C60" w:rsidRPr="00A53C60" w:rsidRDefault="00A53C60" w:rsidP="00A53C60"/>
    <w:p w14:paraId="498A7419" w14:textId="77777777" w:rsidR="00A53C60" w:rsidRPr="00A53C60" w:rsidRDefault="00A53C60" w:rsidP="00A53C60"/>
    <w:p w14:paraId="5785B8BC" w14:textId="501876C6" w:rsidR="00540CC4" w:rsidRPr="00A53C60" w:rsidRDefault="00540CC4" w:rsidP="00A53C60">
      <w:pPr>
        <w:pStyle w:val="Nadpis2"/>
        <w:numPr>
          <w:ilvl w:val="0"/>
          <w:numId w:val="10"/>
        </w:numPr>
        <w:ind w:hanging="720"/>
      </w:pPr>
      <w:bookmarkStart w:id="5" w:name="_Ekonomická_Správa"/>
      <w:bookmarkEnd w:id="5"/>
      <w:r w:rsidRPr="00A53C60">
        <w:t>Ekonomická Správa</w:t>
      </w:r>
    </w:p>
    <w:p w14:paraId="400CEDA5" w14:textId="77777777" w:rsidR="00540CC4" w:rsidRPr="00CA6263" w:rsidRDefault="00540CC4" w:rsidP="00496EC2">
      <w:pPr>
        <w:pStyle w:val="Nadpis3"/>
        <w:numPr>
          <w:ilvl w:val="1"/>
          <w:numId w:val="12"/>
        </w:numPr>
      </w:pPr>
      <w:r w:rsidRPr="006A435D">
        <w:t>Ef</w:t>
      </w:r>
      <w:r w:rsidRPr="00CA6263">
        <w:t>ektívnosť navrhovanej verejnej práce</w:t>
      </w:r>
    </w:p>
    <w:p w14:paraId="4B05BB9E" w14:textId="77777777" w:rsidR="00540CC4" w:rsidRPr="00263149" w:rsidRDefault="00540CC4" w:rsidP="00496EC2">
      <w:pPr>
        <w:pStyle w:val="Nadpis4"/>
        <w:keepLines w:val="0"/>
        <w:numPr>
          <w:ilvl w:val="1"/>
          <w:numId w:val="13"/>
        </w:numPr>
        <w:ind w:left="709" w:hanging="709"/>
        <w:contextualSpacing w:val="0"/>
        <w:rPr>
          <w:b w:val="0"/>
        </w:rPr>
      </w:pPr>
      <w:r w:rsidRPr="00263149">
        <w:rPr>
          <w:b w:val="0"/>
        </w:rPr>
        <w:t>Technická a ekonomická úroveň verejnej práce</w:t>
      </w:r>
    </w:p>
    <w:p w14:paraId="35FB6CB9" w14:textId="77777777" w:rsidR="00540CC4" w:rsidRPr="00263149" w:rsidRDefault="00540CC4" w:rsidP="00496EC2">
      <w:pPr>
        <w:pStyle w:val="Nadpis4"/>
        <w:keepLines w:val="0"/>
        <w:numPr>
          <w:ilvl w:val="1"/>
          <w:numId w:val="13"/>
        </w:numPr>
        <w:ind w:left="709" w:hanging="709"/>
        <w:contextualSpacing w:val="0"/>
        <w:rPr>
          <w:b w:val="0"/>
        </w:rPr>
      </w:pPr>
      <w:r w:rsidRPr="00263149">
        <w:rPr>
          <w:b w:val="0"/>
        </w:rPr>
        <w:t>Prehľad čerpania nákladov verejnej práce, aktivácia investícií, financovanie verejnej práce z verejných investícií spolu alebo čiastočne</w:t>
      </w:r>
    </w:p>
    <w:p w14:paraId="0986C443" w14:textId="77777777" w:rsidR="00540CC4" w:rsidRPr="00263149" w:rsidRDefault="00540CC4" w:rsidP="00496EC2">
      <w:pPr>
        <w:pStyle w:val="Nadpis4"/>
        <w:keepLines w:val="0"/>
        <w:numPr>
          <w:ilvl w:val="1"/>
          <w:numId w:val="13"/>
        </w:numPr>
        <w:ind w:left="709" w:hanging="709"/>
        <w:contextualSpacing w:val="0"/>
        <w:rPr>
          <w:b w:val="0"/>
        </w:rPr>
      </w:pPr>
      <w:r w:rsidRPr="00263149">
        <w:rPr>
          <w:b w:val="0"/>
        </w:rPr>
        <w:t>Pracovné sily</w:t>
      </w:r>
    </w:p>
    <w:p w14:paraId="1223E3A8" w14:textId="77777777" w:rsidR="00540CC4" w:rsidRPr="00263149" w:rsidRDefault="00540CC4" w:rsidP="00496EC2">
      <w:pPr>
        <w:pStyle w:val="Nadpis4"/>
        <w:keepLines w:val="0"/>
        <w:numPr>
          <w:ilvl w:val="1"/>
          <w:numId w:val="13"/>
        </w:numPr>
        <w:ind w:left="709" w:hanging="709"/>
        <w:contextualSpacing w:val="0"/>
        <w:rPr>
          <w:b w:val="0"/>
        </w:rPr>
      </w:pPr>
      <w:r w:rsidRPr="00263149">
        <w:rPr>
          <w:b w:val="0"/>
        </w:rPr>
        <w:t>Nároky na výdavky zo štátneho rozpočtu v priebehu používania verejnej práce</w:t>
      </w:r>
    </w:p>
    <w:p w14:paraId="05E1690B" w14:textId="16030189" w:rsidR="00540CC4" w:rsidRPr="00263149" w:rsidRDefault="00540CC4" w:rsidP="00496EC2">
      <w:pPr>
        <w:pStyle w:val="Nadpis4"/>
        <w:keepLines w:val="0"/>
        <w:numPr>
          <w:ilvl w:val="1"/>
          <w:numId w:val="13"/>
        </w:numPr>
        <w:ind w:left="709" w:hanging="709"/>
        <w:contextualSpacing w:val="0"/>
        <w:rPr>
          <w:b w:val="0"/>
        </w:rPr>
      </w:pPr>
      <w:r w:rsidRPr="00263149">
        <w:rPr>
          <w:b w:val="0"/>
        </w:rPr>
        <w:t>Pri stavbách pre výrobu tiež výrobno-ekonomická efektívnosť stavby z pohľadu tvorby zisku, nákladovej a cenovej úrovne budúcej výroby či návratnosti investície</w:t>
      </w:r>
    </w:p>
    <w:p w14:paraId="0C5EA835" w14:textId="77777777" w:rsidR="00A53C60" w:rsidRPr="00A53C60" w:rsidRDefault="00A53C60" w:rsidP="00A53C60"/>
    <w:p w14:paraId="2E29D5FC" w14:textId="77777777" w:rsidR="00A53C60" w:rsidRPr="00A53C60" w:rsidRDefault="00A53C60" w:rsidP="00A53C60"/>
    <w:p w14:paraId="338789A3" w14:textId="2667BF04" w:rsidR="00540CC4" w:rsidRDefault="00540CC4" w:rsidP="00496EC2">
      <w:pPr>
        <w:pStyle w:val="Nadpis3"/>
        <w:numPr>
          <w:ilvl w:val="1"/>
          <w:numId w:val="12"/>
        </w:numPr>
      </w:pPr>
      <w:r w:rsidRPr="00CA6263">
        <w:t>Sociálne účinky stavby</w:t>
      </w:r>
    </w:p>
    <w:p w14:paraId="7517B40C" w14:textId="77777777" w:rsidR="00A53C60" w:rsidRPr="00A53C60" w:rsidRDefault="00A53C60" w:rsidP="00A53C60"/>
    <w:p w14:paraId="71B8065B" w14:textId="77777777" w:rsidR="00540CC4" w:rsidRDefault="00540CC4" w:rsidP="00496EC2">
      <w:pPr>
        <w:pStyle w:val="Nadpis3"/>
        <w:numPr>
          <w:ilvl w:val="1"/>
          <w:numId w:val="12"/>
        </w:numPr>
      </w:pPr>
      <w:r w:rsidRPr="00CA6263">
        <w:t>Cena verejnej práce podľa stavebného zámeru</w:t>
      </w:r>
    </w:p>
    <w:p w14:paraId="3BD8D096" w14:textId="77777777" w:rsidR="0052781C" w:rsidRDefault="0052781C" w:rsidP="00496EC2">
      <w:pPr>
        <w:rPr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58"/>
        <w:gridCol w:w="5107"/>
        <w:gridCol w:w="1418"/>
        <w:gridCol w:w="713"/>
        <w:gridCol w:w="1265"/>
      </w:tblGrid>
      <w:tr w:rsidR="00540CC4" w14:paraId="155A298F" w14:textId="77777777" w:rsidTr="00540CC4">
        <w:tc>
          <w:tcPr>
            <w:tcW w:w="558" w:type="dxa"/>
            <w:vMerge w:val="restart"/>
          </w:tcPr>
          <w:p w14:paraId="07C6EA54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Pol.</w:t>
            </w:r>
          </w:p>
        </w:tc>
        <w:tc>
          <w:tcPr>
            <w:tcW w:w="5107" w:type="dxa"/>
            <w:vMerge w:val="restart"/>
          </w:tcPr>
          <w:p w14:paraId="75185834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Názov</w:t>
            </w:r>
          </w:p>
        </w:tc>
        <w:tc>
          <w:tcPr>
            <w:tcW w:w="3396" w:type="dxa"/>
            <w:gridSpan w:val="3"/>
          </w:tcPr>
          <w:p w14:paraId="41FCABDE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Cena podľa stavebného zámeru v tis. €</w:t>
            </w:r>
          </w:p>
        </w:tc>
      </w:tr>
      <w:tr w:rsidR="00540CC4" w14:paraId="1A86C427" w14:textId="77777777" w:rsidTr="00540CC4">
        <w:tc>
          <w:tcPr>
            <w:tcW w:w="558" w:type="dxa"/>
            <w:vMerge/>
          </w:tcPr>
          <w:p w14:paraId="3EF9187C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5107" w:type="dxa"/>
            <w:vMerge/>
          </w:tcPr>
          <w:p w14:paraId="752D1619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DB5C11B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Cena bez DPH</w:t>
            </w:r>
          </w:p>
        </w:tc>
        <w:tc>
          <w:tcPr>
            <w:tcW w:w="713" w:type="dxa"/>
          </w:tcPr>
          <w:p w14:paraId="20BE04BF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DPH</w:t>
            </w:r>
          </w:p>
        </w:tc>
        <w:tc>
          <w:tcPr>
            <w:tcW w:w="1265" w:type="dxa"/>
          </w:tcPr>
          <w:p w14:paraId="34C8E85B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Cena s DPH</w:t>
            </w:r>
          </w:p>
        </w:tc>
      </w:tr>
      <w:tr w:rsidR="00540CC4" w14:paraId="07A5A12A" w14:textId="77777777" w:rsidTr="00540CC4">
        <w:tc>
          <w:tcPr>
            <w:tcW w:w="558" w:type="dxa"/>
          </w:tcPr>
          <w:p w14:paraId="3F1FBE85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lastRenderedPageBreak/>
              <w:t>a)</w:t>
            </w:r>
          </w:p>
        </w:tc>
        <w:tc>
          <w:tcPr>
            <w:tcW w:w="5107" w:type="dxa"/>
          </w:tcPr>
          <w:p w14:paraId="3FDCD08E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Príprava verejnej práce</w:t>
            </w:r>
          </w:p>
        </w:tc>
        <w:tc>
          <w:tcPr>
            <w:tcW w:w="1418" w:type="dxa"/>
          </w:tcPr>
          <w:p w14:paraId="1539A211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</w:tcPr>
          <w:p w14:paraId="5F0B2EC8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</w:tcPr>
          <w:p w14:paraId="4B0E88DF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</w:tr>
      <w:tr w:rsidR="00540CC4" w14:paraId="0F5B41B8" w14:textId="77777777" w:rsidTr="00540CC4">
        <w:tc>
          <w:tcPr>
            <w:tcW w:w="558" w:type="dxa"/>
          </w:tcPr>
          <w:p w14:paraId="78248D0A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b)</w:t>
            </w:r>
          </w:p>
        </w:tc>
        <w:tc>
          <w:tcPr>
            <w:tcW w:w="5107" w:type="dxa"/>
          </w:tcPr>
          <w:p w14:paraId="2D43AF19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Stavebná časť</w:t>
            </w:r>
          </w:p>
        </w:tc>
        <w:tc>
          <w:tcPr>
            <w:tcW w:w="1418" w:type="dxa"/>
          </w:tcPr>
          <w:p w14:paraId="18A10C4E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</w:tcPr>
          <w:p w14:paraId="7561C4FB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</w:tcPr>
          <w:p w14:paraId="42CEB750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</w:tr>
      <w:tr w:rsidR="00540CC4" w14:paraId="25CA9671" w14:textId="77777777" w:rsidTr="00540CC4">
        <w:tc>
          <w:tcPr>
            <w:tcW w:w="558" w:type="dxa"/>
          </w:tcPr>
          <w:p w14:paraId="3AF4F886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c)</w:t>
            </w:r>
          </w:p>
        </w:tc>
        <w:tc>
          <w:tcPr>
            <w:tcW w:w="5107" w:type="dxa"/>
          </w:tcPr>
          <w:p w14:paraId="62EF0DDC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Technologická časť (prevádzkové súbory, stroje a zariadenia)</w:t>
            </w:r>
          </w:p>
        </w:tc>
        <w:tc>
          <w:tcPr>
            <w:tcW w:w="1418" w:type="dxa"/>
          </w:tcPr>
          <w:p w14:paraId="07F3A151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</w:tcPr>
          <w:p w14:paraId="28806596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</w:tcPr>
          <w:p w14:paraId="60C5F811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</w:tr>
      <w:tr w:rsidR="00540CC4" w14:paraId="477D48FD" w14:textId="77777777" w:rsidTr="00540CC4">
        <w:tc>
          <w:tcPr>
            <w:tcW w:w="558" w:type="dxa"/>
          </w:tcPr>
          <w:p w14:paraId="67FA46F6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d)</w:t>
            </w:r>
          </w:p>
        </w:tc>
        <w:tc>
          <w:tcPr>
            <w:tcW w:w="5107" w:type="dxa"/>
          </w:tcPr>
          <w:p w14:paraId="07814A60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Zariadenie staveniska</w:t>
            </w:r>
          </w:p>
        </w:tc>
        <w:tc>
          <w:tcPr>
            <w:tcW w:w="1418" w:type="dxa"/>
          </w:tcPr>
          <w:p w14:paraId="060EF3C9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</w:tcPr>
          <w:p w14:paraId="06AB0E43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</w:tcPr>
          <w:p w14:paraId="6B4EC235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</w:tr>
      <w:tr w:rsidR="00540CC4" w14:paraId="3D479287" w14:textId="77777777" w:rsidTr="00540CC4">
        <w:tc>
          <w:tcPr>
            <w:tcW w:w="558" w:type="dxa"/>
          </w:tcPr>
          <w:p w14:paraId="2C65F4BE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e)</w:t>
            </w:r>
          </w:p>
        </w:tc>
        <w:tc>
          <w:tcPr>
            <w:tcW w:w="5107" w:type="dxa"/>
          </w:tcPr>
          <w:p w14:paraId="5E6AE6E7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Predpokladané vyvolané investície</w:t>
            </w:r>
          </w:p>
        </w:tc>
        <w:tc>
          <w:tcPr>
            <w:tcW w:w="1418" w:type="dxa"/>
          </w:tcPr>
          <w:p w14:paraId="46290981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</w:tcPr>
          <w:p w14:paraId="2F5E6EAF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</w:tcPr>
          <w:p w14:paraId="54C8FABA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</w:tr>
      <w:tr w:rsidR="00540CC4" w14:paraId="0F5B03EB" w14:textId="77777777" w:rsidTr="00540CC4">
        <w:tc>
          <w:tcPr>
            <w:tcW w:w="558" w:type="dxa"/>
          </w:tcPr>
          <w:p w14:paraId="7DCD2087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f)</w:t>
            </w:r>
          </w:p>
        </w:tc>
        <w:tc>
          <w:tcPr>
            <w:tcW w:w="5107" w:type="dxa"/>
          </w:tcPr>
          <w:p w14:paraId="4165D2EE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Výkup pozemkov, odvody za vyňatie LP a odňatie PP a pod.</w:t>
            </w:r>
          </w:p>
        </w:tc>
        <w:tc>
          <w:tcPr>
            <w:tcW w:w="1418" w:type="dxa"/>
          </w:tcPr>
          <w:p w14:paraId="7A59BFE9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</w:tcPr>
          <w:p w14:paraId="60244A79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</w:tcPr>
          <w:p w14:paraId="6B49F579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</w:tr>
      <w:tr w:rsidR="00540CC4" w14:paraId="3C974CA7" w14:textId="77777777" w:rsidTr="00540CC4">
        <w:tc>
          <w:tcPr>
            <w:tcW w:w="558" w:type="dxa"/>
          </w:tcPr>
          <w:p w14:paraId="31B203A5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g)</w:t>
            </w:r>
          </w:p>
        </w:tc>
        <w:tc>
          <w:tcPr>
            <w:tcW w:w="5107" w:type="dxa"/>
          </w:tcPr>
          <w:p w14:paraId="1542B067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Rozpočtová rezerva</w:t>
            </w:r>
          </w:p>
        </w:tc>
        <w:tc>
          <w:tcPr>
            <w:tcW w:w="1418" w:type="dxa"/>
          </w:tcPr>
          <w:p w14:paraId="3A7622A1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</w:tcPr>
          <w:p w14:paraId="611B51B4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</w:tcPr>
          <w:p w14:paraId="701A50B6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</w:tr>
      <w:tr w:rsidR="00540CC4" w14:paraId="48AEC824" w14:textId="77777777" w:rsidTr="00540CC4">
        <w:tc>
          <w:tcPr>
            <w:tcW w:w="558" w:type="dxa"/>
          </w:tcPr>
          <w:p w14:paraId="13648A4C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h)</w:t>
            </w:r>
          </w:p>
        </w:tc>
        <w:tc>
          <w:tcPr>
            <w:tcW w:w="5107" w:type="dxa"/>
          </w:tcPr>
          <w:p w14:paraId="131A411B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Iné investície</w:t>
            </w:r>
          </w:p>
        </w:tc>
        <w:tc>
          <w:tcPr>
            <w:tcW w:w="1418" w:type="dxa"/>
          </w:tcPr>
          <w:p w14:paraId="714064D3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</w:tcPr>
          <w:p w14:paraId="4E68DF73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</w:tcPr>
          <w:p w14:paraId="28510EBA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</w:tr>
      <w:tr w:rsidR="00540CC4" w14:paraId="06641448" w14:textId="77777777" w:rsidTr="00540CC4">
        <w:tc>
          <w:tcPr>
            <w:tcW w:w="558" w:type="dxa"/>
          </w:tcPr>
          <w:p w14:paraId="7440ED5C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5107" w:type="dxa"/>
          </w:tcPr>
          <w:p w14:paraId="79DECBEB" w14:textId="77777777" w:rsidR="00540CC4" w:rsidRPr="00CA6263" w:rsidRDefault="00540CC4" w:rsidP="00496EC2">
            <w:pPr>
              <w:rPr>
                <w:sz w:val="18"/>
                <w:szCs w:val="18"/>
              </w:rPr>
            </w:pPr>
            <w:r w:rsidRPr="00CA6263">
              <w:rPr>
                <w:sz w:val="18"/>
                <w:szCs w:val="18"/>
              </w:rPr>
              <w:t>KAPITÁLOVÉ VÝDAVKY SPOLU</w:t>
            </w:r>
          </w:p>
        </w:tc>
        <w:tc>
          <w:tcPr>
            <w:tcW w:w="1418" w:type="dxa"/>
          </w:tcPr>
          <w:p w14:paraId="7341ECFB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713" w:type="dxa"/>
          </w:tcPr>
          <w:p w14:paraId="432D47B4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</w:tcPr>
          <w:p w14:paraId="3B249B3C" w14:textId="77777777" w:rsidR="00540CC4" w:rsidRPr="00CA6263" w:rsidRDefault="00540CC4" w:rsidP="00496EC2">
            <w:pPr>
              <w:rPr>
                <w:sz w:val="18"/>
                <w:szCs w:val="18"/>
              </w:rPr>
            </w:pPr>
          </w:p>
        </w:tc>
      </w:tr>
    </w:tbl>
    <w:p w14:paraId="486ACC92" w14:textId="77777777" w:rsidR="00540CC4" w:rsidRDefault="00540CC4" w:rsidP="00496EC2">
      <w:pPr>
        <w:rPr>
          <w:szCs w:val="20"/>
        </w:rPr>
      </w:pPr>
    </w:p>
    <w:p w14:paraId="4436E2A4" w14:textId="77777777" w:rsidR="00540CC4" w:rsidRDefault="00540CC4" w:rsidP="00496EC2">
      <w:r>
        <w:t>Náklady jednotlivých položiek obsahujú:</w:t>
      </w:r>
    </w:p>
    <w:p w14:paraId="08A1931C" w14:textId="77777777" w:rsidR="00540CC4" w:rsidRDefault="00540CC4" w:rsidP="00496EC2">
      <w:pPr>
        <w:pStyle w:val="00-050"/>
        <w:numPr>
          <w:ilvl w:val="0"/>
          <w:numId w:val="2"/>
        </w:numPr>
        <w:ind w:left="284" w:hanging="284"/>
      </w:pPr>
      <w:r>
        <w:t>prípravu verejnej práce:</w:t>
      </w:r>
    </w:p>
    <w:p w14:paraId="3995515E" w14:textId="77777777" w:rsidR="00540CC4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>
        <w:t>náklady na inžiniersko-technickú pomoc (expertízy, konzultácie),</w:t>
      </w:r>
    </w:p>
    <w:p w14:paraId="305F65D5" w14:textId="77777777" w:rsidR="00540CC4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>
        <w:t>náklady na technické a environmentálne štúdie,</w:t>
      </w:r>
    </w:p>
    <w:p w14:paraId="56D25852" w14:textId="77777777" w:rsidR="00540CC4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>
        <w:t>náklady na územnoplánovaciu dokumentáciu,</w:t>
      </w:r>
    </w:p>
    <w:p w14:paraId="5E93279D" w14:textId="3195221A" w:rsidR="00540CC4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>
        <w:t xml:space="preserve">náklady na dokumentáciu pre </w:t>
      </w:r>
      <w:r w:rsidR="00FF34A5">
        <w:t>stavebný zámer</w:t>
      </w:r>
      <w:r>
        <w:t>,</w:t>
      </w:r>
    </w:p>
    <w:p w14:paraId="4E63AC78" w14:textId="3FB5B59A" w:rsidR="00540CC4" w:rsidRPr="00B408E0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>
        <w:t xml:space="preserve">náklady na dokumentáciu </w:t>
      </w:r>
      <w:r w:rsidRPr="00B408E0">
        <w:t xml:space="preserve">pre </w:t>
      </w:r>
      <w:r w:rsidR="00363E55" w:rsidRPr="00B408E0">
        <w:t>projekt stavby</w:t>
      </w:r>
      <w:r w:rsidRPr="00B408E0">
        <w:t>,</w:t>
      </w:r>
    </w:p>
    <w:p w14:paraId="60DC49CA" w14:textId="77777777" w:rsidR="00540CC4" w:rsidRPr="00B408E0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 w:rsidRPr="00B408E0">
        <w:t>náklady na dokumentáciu pre verejné obstarávanie,</w:t>
      </w:r>
    </w:p>
    <w:p w14:paraId="7E07AE2F" w14:textId="77777777" w:rsidR="00540CC4" w:rsidRPr="00B408E0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 w:rsidRPr="00B408E0">
        <w:t>náklady na prieskumné práce,</w:t>
      </w:r>
    </w:p>
    <w:p w14:paraId="07B23F2F" w14:textId="77777777" w:rsidR="00540CC4" w:rsidRPr="00B408E0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 w:rsidRPr="00B408E0">
        <w:t>náklady na geodetické práce pri spracovaní projektovej dokumentácie,</w:t>
      </w:r>
    </w:p>
    <w:p w14:paraId="5C2E9629" w14:textId="77777777" w:rsidR="00540CC4" w:rsidRPr="00B408E0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 w:rsidRPr="00B408E0">
        <w:t>náklady na autorský dozor,</w:t>
      </w:r>
    </w:p>
    <w:p w14:paraId="0243838E" w14:textId="77777777" w:rsidR="00540CC4" w:rsidRPr="00B408E0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 w:rsidRPr="00B408E0">
        <w:t>náklady na znalecké posudky pre majetkovoprávne vysporiadanie.</w:t>
      </w:r>
    </w:p>
    <w:p w14:paraId="731A9E33" w14:textId="77777777" w:rsidR="00540CC4" w:rsidRPr="00B408E0" w:rsidRDefault="00540CC4" w:rsidP="00496EC2">
      <w:pPr>
        <w:pStyle w:val="00-050"/>
        <w:numPr>
          <w:ilvl w:val="0"/>
          <w:numId w:val="2"/>
        </w:numPr>
        <w:ind w:left="284" w:hanging="284"/>
      </w:pPr>
      <w:r w:rsidRPr="00B408E0">
        <w:t>stavebnú časť (stavebné objekty vrátane ich technického vybavenia):</w:t>
      </w:r>
    </w:p>
    <w:p w14:paraId="5F33EC89" w14:textId="77777777" w:rsidR="00540CC4" w:rsidRPr="00B408E0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 w:rsidRPr="00B408E0">
        <w:t>náklady na realizáciu stavebných objektov, náklady na demolácie existujúcich stavebných objektov, technologických a iných zariadení,</w:t>
      </w:r>
    </w:p>
    <w:p w14:paraId="660624CD" w14:textId="42C38E0D" w:rsidR="00540CC4" w:rsidRPr="00B408E0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 w:rsidRPr="00B408E0">
        <w:t xml:space="preserve">náklady na vypracovanie </w:t>
      </w:r>
      <w:r w:rsidR="00363E55" w:rsidRPr="00B408E0">
        <w:t>vykonávacieho projektu</w:t>
      </w:r>
      <w:r w:rsidRPr="00B408E0">
        <w:t>,</w:t>
      </w:r>
    </w:p>
    <w:p w14:paraId="14BEAEEE" w14:textId="7F592A2C" w:rsidR="00540CC4" w:rsidRPr="00B408E0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 w:rsidRPr="00B408E0">
        <w:t xml:space="preserve">náklady na dokumentáciu skutočného </w:t>
      </w:r>
      <w:r w:rsidR="00363E55" w:rsidRPr="00B408E0">
        <w:t>z</w:t>
      </w:r>
      <w:r w:rsidRPr="00B408E0">
        <w:t>hotovenia stavby,</w:t>
      </w:r>
    </w:p>
    <w:p w14:paraId="7249ADDC" w14:textId="77777777" w:rsidR="00540CC4" w:rsidRPr="00B408E0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 w:rsidRPr="00B408E0">
        <w:t>náklady na inžiniersku činnosť,</w:t>
      </w:r>
    </w:p>
    <w:p w14:paraId="0F9FC31E" w14:textId="77777777" w:rsidR="00540CC4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>
        <w:t>náklady na geodetické práce zabezpečované obstarávateľom.</w:t>
      </w:r>
    </w:p>
    <w:p w14:paraId="7F0D027A" w14:textId="77777777" w:rsidR="00540CC4" w:rsidRDefault="00540CC4" w:rsidP="00496EC2">
      <w:pPr>
        <w:pStyle w:val="00-050"/>
        <w:numPr>
          <w:ilvl w:val="0"/>
          <w:numId w:val="2"/>
        </w:numPr>
        <w:ind w:left="284" w:hanging="284"/>
      </w:pPr>
      <w:r>
        <w:t>technologickú časť (prevádzkové súbory, stroje a zariadenia),</w:t>
      </w:r>
    </w:p>
    <w:p w14:paraId="31250572" w14:textId="77777777" w:rsidR="00540CC4" w:rsidRDefault="00540CC4" w:rsidP="00496EC2">
      <w:pPr>
        <w:pStyle w:val="00-050"/>
        <w:numPr>
          <w:ilvl w:val="0"/>
          <w:numId w:val="2"/>
        </w:numPr>
        <w:ind w:left="284" w:hanging="284"/>
      </w:pPr>
      <w:r>
        <w:t>zariadenie staveniska,</w:t>
      </w:r>
    </w:p>
    <w:p w14:paraId="744EBB74" w14:textId="77777777" w:rsidR="00540CC4" w:rsidRDefault="00540CC4" w:rsidP="00496EC2">
      <w:pPr>
        <w:pStyle w:val="00-050"/>
        <w:numPr>
          <w:ilvl w:val="0"/>
          <w:numId w:val="2"/>
        </w:numPr>
        <w:ind w:left="284" w:hanging="284"/>
      </w:pPr>
      <w:r>
        <w:t>predpokladané vyvolané investície,</w:t>
      </w:r>
    </w:p>
    <w:p w14:paraId="0B7A5791" w14:textId="77777777" w:rsidR="00540CC4" w:rsidRDefault="00540CC4" w:rsidP="00496EC2">
      <w:pPr>
        <w:pStyle w:val="00-050"/>
        <w:numPr>
          <w:ilvl w:val="0"/>
          <w:numId w:val="2"/>
        </w:numPr>
        <w:ind w:left="284" w:hanging="284"/>
      </w:pPr>
      <w:r>
        <w:t>výkup pozemkov, odvody za vyňatie pôdy:</w:t>
      </w:r>
    </w:p>
    <w:p w14:paraId="6F7E040E" w14:textId="77777777" w:rsidR="00540CC4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>
        <w:t>náklady na výkup pozemkov,</w:t>
      </w:r>
    </w:p>
    <w:p w14:paraId="506E77A2" w14:textId="77777777" w:rsidR="00540CC4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>
        <w:t>náklady na výkup lesov,</w:t>
      </w:r>
    </w:p>
    <w:p w14:paraId="38F06715" w14:textId="77777777" w:rsidR="00540CC4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>
        <w:t>náklady na likvidáciu porastov,</w:t>
      </w:r>
    </w:p>
    <w:p w14:paraId="79AF5350" w14:textId="77777777" w:rsidR="00540CC4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>
        <w:t>odvody za trvalé a dočasné odňatie pôdy z PP a vyňatie z LP,</w:t>
      </w:r>
    </w:p>
    <w:p w14:paraId="561C173A" w14:textId="77777777" w:rsidR="00540CC4" w:rsidRDefault="00540CC4" w:rsidP="00496EC2">
      <w:pPr>
        <w:pStyle w:val="05-100"/>
        <w:numPr>
          <w:ilvl w:val="0"/>
          <w:numId w:val="14"/>
        </w:numPr>
        <w:ind w:left="568" w:hanging="284"/>
        <w:contextualSpacing/>
      </w:pPr>
      <w:r>
        <w:t>náklady na prenájom pozemkov.</w:t>
      </w:r>
    </w:p>
    <w:p w14:paraId="0EB3ECF5" w14:textId="77777777" w:rsidR="00540CC4" w:rsidRDefault="00540CC4" w:rsidP="00496EC2">
      <w:pPr>
        <w:pStyle w:val="00-050"/>
        <w:numPr>
          <w:ilvl w:val="0"/>
          <w:numId w:val="2"/>
        </w:numPr>
        <w:ind w:left="284" w:hanging="284"/>
      </w:pPr>
      <w:r>
        <w:t>rozpočtovú rezervu určenú v rozmedzí 8 až 12 %,</w:t>
      </w:r>
    </w:p>
    <w:p w14:paraId="27962129" w14:textId="77777777" w:rsidR="00540CC4" w:rsidRDefault="00540CC4" w:rsidP="00496EC2">
      <w:pPr>
        <w:pStyle w:val="00-050"/>
        <w:numPr>
          <w:ilvl w:val="0"/>
          <w:numId w:val="2"/>
        </w:numPr>
        <w:ind w:left="284" w:hanging="284"/>
      </w:pPr>
      <w:r>
        <w:t>iné bližšie neurčené investície, ako sú napr. náklady na umelecké diela, patenty, licencie.</w:t>
      </w:r>
    </w:p>
    <w:p w14:paraId="4582F78A" w14:textId="77777777" w:rsidR="00540CC4" w:rsidRDefault="00540CC4" w:rsidP="00496EC2">
      <w:pPr>
        <w:pStyle w:val="Nadpis3"/>
        <w:numPr>
          <w:ilvl w:val="1"/>
          <w:numId w:val="12"/>
        </w:numPr>
      </w:pPr>
      <w:r>
        <w:t>Určenie nárokov a účinkov stavby na základe týchto podkladov</w:t>
      </w:r>
    </w:p>
    <w:p w14:paraId="4C5F3436" w14:textId="77777777" w:rsidR="00540CC4" w:rsidRPr="00E247A1" w:rsidRDefault="00540CC4" w:rsidP="00496EC2">
      <w:pPr>
        <w:pStyle w:val="Nadpis4"/>
        <w:keepLines w:val="0"/>
        <w:numPr>
          <w:ilvl w:val="1"/>
          <w:numId w:val="15"/>
        </w:numPr>
        <w:ind w:left="709" w:hanging="709"/>
        <w:contextualSpacing w:val="0"/>
        <w:rPr>
          <w:b w:val="0"/>
        </w:rPr>
      </w:pPr>
      <w:r w:rsidRPr="00E247A1">
        <w:rPr>
          <w:b w:val="0"/>
        </w:rPr>
        <w:t>Porovnávacie varianty získané zo štatistických údajov</w:t>
      </w:r>
    </w:p>
    <w:p w14:paraId="7B62D59A" w14:textId="77777777" w:rsidR="00540CC4" w:rsidRPr="00E247A1" w:rsidRDefault="00540CC4" w:rsidP="00496EC2">
      <w:pPr>
        <w:pStyle w:val="Nadpis4"/>
        <w:keepLines w:val="0"/>
        <w:numPr>
          <w:ilvl w:val="1"/>
          <w:numId w:val="15"/>
        </w:numPr>
        <w:ind w:left="709" w:hanging="709"/>
        <w:contextualSpacing w:val="0"/>
        <w:rPr>
          <w:b w:val="0"/>
        </w:rPr>
      </w:pPr>
      <w:r w:rsidRPr="00E247A1">
        <w:rPr>
          <w:b w:val="0"/>
        </w:rPr>
        <w:t>Merné investičné náklady</w:t>
      </w:r>
    </w:p>
    <w:p w14:paraId="19A97AEB" w14:textId="77777777" w:rsidR="00540CC4" w:rsidRPr="00E247A1" w:rsidRDefault="00540CC4" w:rsidP="00496EC2">
      <w:pPr>
        <w:pStyle w:val="Nadpis4"/>
        <w:keepLines w:val="0"/>
        <w:numPr>
          <w:ilvl w:val="1"/>
          <w:numId w:val="15"/>
        </w:numPr>
        <w:ind w:left="709" w:hanging="709"/>
        <w:contextualSpacing w:val="0"/>
        <w:rPr>
          <w:b w:val="0"/>
        </w:rPr>
      </w:pPr>
      <w:r w:rsidRPr="00E247A1">
        <w:rPr>
          <w:b w:val="0"/>
        </w:rPr>
        <w:t>Medzinárodné porovnania</w:t>
      </w:r>
    </w:p>
    <w:p w14:paraId="15DD5A85" w14:textId="77777777" w:rsidR="00540CC4" w:rsidRPr="00E247A1" w:rsidRDefault="00540CC4" w:rsidP="00496EC2">
      <w:pPr>
        <w:pStyle w:val="Nadpis4"/>
        <w:keepLines w:val="0"/>
        <w:numPr>
          <w:ilvl w:val="1"/>
          <w:numId w:val="15"/>
        </w:numPr>
        <w:ind w:left="709" w:hanging="709"/>
        <w:contextualSpacing w:val="0"/>
        <w:rPr>
          <w:b w:val="0"/>
        </w:rPr>
      </w:pPr>
      <w:r w:rsidRPr="00E247A1">
        <w:rPr>
          <w:b w:val="0"/>
        </w:rPr>
        <w:t>Typové podklady</w:t>
      </w:r>
    </w:p>
    <w:p w14:paraId="67E66F4A" w14:textId="77777777" w:rsidR="00540CC4" w:rsidRPr="00E247A1" w:rsidRDefault="00540CC4" w:rsidP="00496EC2">
      <w:pPr>
        <w:pStyle w:val="Nadpis4"/>
        <w:keepLines w:val="0"/>
        <w:numPr>
          <w:ilvl w:val="1"/>
          <w:numId w:val="15"/>
        </w:numPr>
        <w:ind w:left="709" w:hanging="709"/>
        <w:contextualSpacing w:val="0"/>
        <w:rPr>
          <w:b w:val="0"/>
        </w:rPr>
      </w:pPr>
      <w:r w:rsidRPr="00E247A1">
        <w:rPr>
          <w:b w:val="0"/>
        </w:rPr>
        <w:t>Obdobné projekty</w:t>
      </w:r>
    </w:p>
    <w:p w14:paraId="0E4854F5" w14:textId="77777777" w:rsidR="00540CC4" w:rsidRPr="00E247A1" w:rsidRDefault="00540CC4" w:rsidP="00496EC2">
      <w:pPr>
        <w:pStyle w:val="Nadpis4"/>
        <w:keepLines w:val="0"/>
        <w:numPr>
          <w:ilvl w:val="1"/>
          <w:numId w:val="15"/>
        </w:numPr>
        <w:ind w:left="709" w:hanging="709"/>
        <w:contextualSpacing w:val="0"/>
        <w:rPr>
          <w:b w:val="0"/>
        </w:rPr>
      </w:pPr>
      <w:r w:rsidRPr="00E247A1">
        <w:rPr>
          <w:b w:val="0"/>
        </w:rPr>
        <w:t>Výskumné prác</w:t>
      </w:r>
    </w:p>
    <w:p w14:paraId="07F00423" w14:textId="3036E180" w:rsidR="00540CC4" w:rsidRPr="00E247A1" w:rsidRDefault="00540CC4" w:rsidP="00496EC2">
      <w:pPr>
        <w:pStyle w:val="Nadpis4"/>
        <w:keepLines w:val="0"/>
        <w:numPr>
          <w:ilvl w:val="1"/>
          <w:numId w:val="15"/>
        </w:numPr>
        <w:ind w:left="709" w:hanging="709"/>
        <w:contextualSpacing w:val="0"/>
        <w:rPr>
          <w:b w:val="0"/>
        </w:rPr>
      </w:pPr>
      <w:r w:rsidRPr="00E247A1">
        <w:rPr>
          <w:b w:val="0"/>
        </w:rPr>
        <w:t>Opakované projekty</w:t>
      </w:r>
    </w:p>
    <w:p w14:paraId="4475A858" w14:textId="77777777" w:rsidR="00A53C60" w:rsidRPr="00A53C60" w:rsidRDefault="00A53C60" w:rsidP="00A53C60">
      <w:bookmarkStart w:id="6" w:name="_GoBack"/>
      <w:bookmarkEnd w:id="6"/>
    </w:p>
    <w:p w14:paraId="4374A57F" w14:textId="41D20A99" w:rsidR="00A53C60" w:rsidRPr="00A53C60" w:rsidRDefault="00540CC4" w:rsidP="00A53C60">
      <w:pPr>
        <w:pStyle w:val="Nadpis3"/>
        <w:numPr>
          <w:ilvl w:val="1"/>
          <w:numId w:val="12"/>
        </w:numPr>
      </w:pPr>
      <w:r>
        <w:lastRenderedPageBreak/>
        <w:t>Pozemné komunikácie a koľajové trate</w:t>
      </w:r>
    </w:p>
    <w:p w14:paraId="068A24DB" w14:textId="77777777" w:rsidR="00540CC4" w:rsidRPr="00E247A1" w:rsidRDefault="00540CC4" w:rsidP="00496EC2">
      <w:pPr>
        <w:pStyle w:val="Nadpis4"/>
        <w:keepLines w:val="0"/>
        <w:numPr>
          <w:ilvl w:val="1"/>
          <w:numId w:val="16"/>
        </w:numPr>
        <w:ind w:left="709" w:hanging="709"/>
        <w:contextualSpacing w:val="0"/>
        <w:rPr>
          <w:b w:val="0"/>
        </w:rPr>
      </w:pPr>
      <w:r w:rsidRPr="00E247A1">
        <w:rPr>
          <w:b w:val="0"/>
        </w:rPr>
        <w:t>Rozpis investičných a neinvestičných nákladov</w:t>
      </w:r>
    </w:p>
    <w:p w14:paraId="7CB48699" w14:textId="77777777" w:rsidR="00540CC4" w:rsidRPr="00E247A1" w:rsidRDefault="00540CC4" w:rsidP="00496EC2">
      <w:pPr>
        <w:pStyle w:val="Nadpis4"/>
        <w:keepLines w:val="0"/>
        <w:numPr>
          <w:ilvl w:val="1"/>
          <w:numId w:val="16"/>
        </w:numPr>
        <w:ind w:left="709" w:hanging="709"/>
        <w:contextualSpacing w:val="0"/>
        <w:rPr>
          <w:b w:val="0"/>
        </w:rPr>
      </w:pPr>
      <w:r w:rsidRPr="00E247A1">
        <w:rPr>
          <w:b w:val="0"/>
        </w:rPr>
        <w:t>Bilancie hlavných stavebných objemov a nákladov (zemné práce, mosty, tunely, inžinierske siete, vozovky, odvody za poľnohospodársky pôdny fond a lesný pôdny fond, výkupy a pod.)</w:t>
      </w:r>
    </w:p>
    <w:p w14:paraId="349C9FC2" w14:textId="77777777" w:rsidR="00540CC4" w:rsidRPr="00E247A1" w:rsidRDefault="00540CC4" w:rsidP="00496EC2">
      <w:pPr>
        <w:pStyle w:val="Nadpis4"/>
        <w:keepLines w:val="0"/>
        <w:numPr>
          <w:ilvl w:val="1"/>
          <w:numId w:val="16"/>
        </w:numPr>
        <w:ind w:left="709" w:hanging="709"/>
        <w:contextualSpacing w:val="0"/>
        <w:rPr>
          <w:b w:val="0"/>
        </w:rPr>
      </w:pPr>
      <w:r w:rsidRPr="00E247A1">
        <w:rPr>
          <w:b w:val="0"/>
        </w:rPr>
        <w:t>Porovnanie a vyhodnotenie variantov z technicko-ekonomického hľadiska, a to týmito metódami:</w:t>
      </w:r>
    </w:p>
    <w:p w14:paraId="77A998D6" w14:textId="77777777" w:rsidR="00540CC4" w:rsidRPr="00E247A1" w:rsidRDefault="00540CC4" w:rsidP="00496EC2">
      <w:pPr>
        <w:pStyle w:val="Nadpis5"/>
        <w:keepNext w:val="0"/>
        <w:keepLines w:val="0"/>
        <w:numPr>
          <w:ilvl w:val="2"/>
          <w:numId w:val="17"/>
        </w:numPr>
        <w:contextualSpacing/>
        <w:rPr>
          <w:b w:val="0"/>
        </w:rPr>
      </w:pPr>
      <w:r w:rsidRPr="00E247A1">
        <w:rPr>
          <w:b w:val="0"/>
        </w:rPr>
        <w:t>Sociálno-ekonomickou návratnosťou</w:t>
      </w:r>
    </w:p>
    <w:p w14:paraId="40592EE5" w14:textId="77777777" w:rsidR="00540CC4" w:rsidRPr="00E247A1" w:rsidRDefault="00540CC4" w:rsidP="00496EC2">
      <w:pPr>
        <w:pStyle w:val="Nadpis5"/>
        <w:keepNext w:val="0"/>
        <w:keepLines w:val="0"/>
        <w:numPr>
          <w:ilvl w:val="2"/>
          <w:numId w:val="17"/>
        </w:numPr>
        <w:contextualSpacing/>
        <w:rPr>
          <w:b w:val="0"/>
        </w:rPr>
      </w:pPr>
      <w:r w:rsidRPr="00E247A1">
        <w:rPr>
          <w:b w:val="0"/>
        </w:rPr>
        <w:t>Stupňom výnosnosti</w:t>
      </w:r>
    </w:p>
    <w:p w14:paraId="3868E96C" w14:textId="77777777" w:rsidR="00540CC4" w:rsidRPr="00E247A1" w:rsidRDefault="00540CC4" w:rsidP="00496EC2">
      <w:pPr>
        <w:pStyle w:val="Nadpis4"/>
        <w:keepLines w:val="0"/>
        <w:numPr>
          <w:ilvl w:val="1"/>
          <w:numId w:val="16"/>
        </w:numPr>
        <w:ind w:left="709" w:hanging="709"/>
        <w:contextualSpacing w:val="0"/>
        <w:rPr>
          <w:b w:val="0"/>
        </w:rPr>
      </w:pPr>
      <w:r w:rsidRPr="00E247A1">
        <w:rPr>
          <w:b w:val="0"/>
        </w:rPr>
        <w:t>Pozitíva a negatíva navrhovaných variantov z technicko-ekonomického hľadiska</w:t>
      </w:r>
    </w:p>
    <w:p w14:paraId="2BCFB318" w14:textId="31ED6B38" w:rsidR="00540CC4" w:rsidRPr="00E247A1" w:rsidRDefault="00540CC4" w:rsidP="00496EC2">
      <w:pPr>
        <w:pStyle w:val="Nadpis4"/>
        <w:keepLines w:val="0"/>
        <w:numPr>
          <w:ilvl w:val="1"/>
          <w:numId w:val="16"/>
        </w:numPr>
        <w:ind w:left="709" w:hanging="709"/>
        <w:contextualSpacing w:val="0"/>
        <w:rPr>
          <w:b w:val="0"/>
        </w:rPr>
      </w:pPr>
      <w:r w:rsidRPr="00E247A1">
        <w:rPr>
          <w:b w:val="0"/>
        </w:rPr>
        <w:t>Odporúčané doplnenie prieskumov a podkladov pre ďalší stupeň technického riešenia</w:t>
      </w:r>
    </w:p>
    <w:p w14:paraId="7C3722CD" w14:textId="77777777" w:rsidR="00A53C60" w:rsidRPr="00E247A1" w:rsidRDefault="00A53C60" w:rsidP="00A53C60"/>
    <w:p w14:paraId="5A1677E8" w14:textId="77777777" w:rsidR="00540CC4" w:rsidRPr="00A53C60" w:rsidRDefault="00540CC4" w:rsidP="00496EC2">
      <w:pPr>
        <w:pStyle w:val="Nadpis2"/>
        <w:numPr>
          <w:ilvl w:val="0"/>
          <w:numId w:val="10"/>
        </w:numPr>
        <w:ind w:hanging="720"/>
      </w:pPr>
      <w:bookmarkStart w:id="7" w:name="_Výkresy_Pre_Pozemné"/>
      <w:bookmarkEnd w:id="7"/>
      <w:r w:rsidRPr="00A53C60">
        <w:t>Výkresy Pre Pozemné Komunikácie</w:t>
      </w:r>
    </w:p>
    <w:p w14:paraId="2B02F778" w14:textId="0D319EA2" w:rsidR="00540CC4" w:rsidRDefault="00540CC4" w:rsidP="00496EC2">
      <w:r w:rsidRPr="00B20660">
        <w:t>Výkresová časť dokumentácie spravidla vychádza z príslušného stupňa projektovej dokumentácie, z</w:t>
      </w:r>
      <w:r>
        <w:t> </w:t>
      </w:r>
      <w:r w:rsidRPr="00B20660">
        <w:t>ktorého</w:t>
      </w:r>
      <w:r>
        <w:t xml:space="preserve"> </w:t>
      </w:r>
      <w:r w:rsidRPr="00B20660">
        <w:t>je v zmysle Metodick</w:t>
      </w:r>
      <w:r>
        <w:t>ého</w:t>
      </w:r>
      <w:r w:rsidRPr="00B20660">
        <w:t xml:space="preserve"> pokyn</w:t>
      </w:r>
      <w:r>
        <w:t>u</w:t>
      </w:r>
      <w:r w:rsidRPr="00B20660">
        <w:t xml:space="preserve"> MDV SR č. 44/2020 na vykonávanie ex</w:t>
      </w:r>
      <w:r>
        <w:t xml:space="preserve">pertíznych činností a rezortnej </w:t>
      </w:r>
      <w:r w:rsidRPr="00B20660">
        <w:t>expertízy vypracovaný Stavebný zámer.</w:t>
      </w:r>
    </w:p>
    <w:p w14:paraId="439F565D" w14:textId="52C0F963" w:rsidR="00A53C60" w:rsidRDefault="00A53C60" w:rsidP="00496EC2"/>
    <w:p w14:paraId="502C2F5E" w14:textId="4A221246" w:rsidR="00A53C60" w:rsidRDefault="00A53C60" w:rsidP="00496EC2"/>
    <w:p w14:paraId="33982986" w14:textId="77777777" w:rsidR="00A53C60" w:rsidRDefault="00A53C60" w:rsidP="00A53C60">
      <w:pPr>
        <w:pStyle w:val="Nadpis3"/>
        <w:numPr>
          <w:ilvl w:val="1"/>
          <w:numId w:val="18"/>
        </w:numPr>
      </w:pPr>
      <w:r w:rsidRPr="00B20660">
        <w:t>Prehľadná situácia širších vzťahov</w:t>
      </w:r>
    </w:p>
    <w:p w14:paraId="6F7DD623" w14:textId="77777777" w:rsidR="00A53C60" w:rsidRDefault="00A53C60" w:rsidP="00A53C60">
      <w:pPr>
        <w:pStyle w:val="Nadpis3"/>
        <w:numPr>
          <w:ilvl w:val="1"/>
          <w:numId w:val="18"/>
        </w:numPr>
      </w:pPr>
      <w:r>
        <w:t>Prehľadná situácia s vyznačením objektov (opis a staničenie), chránených a ochranných pásiem, vodných zdrojov, významných kultúrnych a iných objektov</w:t>
      </w:r>
    </w:p>
    <w:p w14:paraId="498D0276" w14:textId="77777777" w:rsidR="00A53C60" w:rsidRDefault="00A53C60" w:rsidP="00A53C60">
      <w:pPr>
        <w:pStyle w:val="Nadpis3"/>
        <w:numPr>
          <w:ilvl w:val="1"/>
          <w:numId w:val="18"/>
        </w:numPr>
      </w:pPr>
      <w:r>
        <w:t>Situácia križovatiek a komplikovaných úsekov</w:t>
      </w:r>
    </w:p>
    <w:p w14:paraId="41A44B8C" w14:textId="77777777" w:rsidR="00A53C60" w:rsidRDefault="00A53C60" w:rsidP="00A53C60">
      <w:pPr>
        <w:pStyle w:val="Nadpis3"/>
        <w:numPr>
          <w:ilvl w:val="1"/>
          <w:numId w:val="18"/>
        </w:numPr>
      </w:pPr>
      <w:r>
        <w:t>Pozdĺžne profily pozemných komunikácií</w:t>
      </w:r>
    </w:p>
    <w:p w14:paraId="56F31C2A" w14:textId="77777777" w:rsidR="00A53C60" w:rsidRDefault="00A53C60" w:rsidP="00A53C60">
      <w:pPr>
        <w:pStyle w:val="Nadpis3"/>
        <w:numPr>
          <w:ilvl w:val="1"/>
          <w:numId w:val="18"/>
        </w:numPr>
      </w:pPr>
      <w:r>
        <w:t>Vzorové priečne rezy charakteristických objektov</w:t>
      </w:r>
    </w:p>
    <w:p w14:paraId="478C5D16" w14:textId="77777777" w:rsidR="00A53C60" w:rsidRDefault="00A53C60" w:rsidP="00A53C60">
      <w:pPr>
        <w:pStyle w:val="Nadpis3"/>
        <w:numPr>
          <w:ilvl w:val="1"/>
          <w:numId w:val="18"/>
        </w:numPr>
      </w:pPr>
      <w:r>
        <w:t>Dopravno-inžinierske podklady</w:t>
      </w:r>
    </w:p>
    <w:p w14:paraId="6EDBE90F" w14:textId="77777777" w:rsidR="00A53C60" w:rsidRDefault="00A53C60" w:rsidP="00A53C60">
      <w:pPr>
        <w:pStyle w:val="Nadpis3"/>
        <w:numPr>
          <w:ilvl w:val="1"/>
          <w:numId w:val="18"/>
        </w:numPr>
      </w:pPr>
      <w:r>
        <w:t>Intenzita dopravy súčasného stavu s delením na tranzitnú, zdrojovú a cieľovú, prognóza intenzity dopravy na výhľadové obdobie, prognóza dopravy pre nulový variant, kapacitné posúdenie komunikácie</w:t>
      </w:r>
    </w:p>
    <w:p w14:paraId="0588DD03" w14:textId="77777777" w:rsidR="00A53C60" w:rsidRDefault="00A53C60" w:rsidP="00A53C60">
      <w:pPr>
        <w:pStyle w:val="Nadpis3"/>
        <w:numPr>
          <w:ilvl w:val="1"/>
          <w:numId w:val="18"/>
        </w:numPr>
      </w:pPr>
      <w:r>
        <w:t>Posúdenie širších dopravných vzťahov</w:t>
      </w:r>
    </w:p>
    <w:p w14:paraId="6E93799A" w14:textId="77777777" w:rsidR="00A53C60" w:rsidRDefault="00A53C60" w:rsidP="00A53C60">
      <w:pPr>
        <w:pStyle w:val="Nadpis3"/>
        <w:numPr>
          <w:ilvl w:val="1"/>
          <w:numId w:val="18"/>
        </w:numPr>
      </w:pPr>
      <w:r>
        <w:t>Geologické podklady</w:t>
      </w:r>
    </w:p>
    <w:p w14:paraId="2AAD0E05" w14:textId="77777777" w:rsidR="00A53C60" w:rsidRDefault="00A53C60" w:rsidP="00A53C60">
      <w:pPr>
        <w:pStyle w:val="Nadpis3"/>
        <w:numPr>
          <w:ilvl w:val="1"/>
          <w:numId w:val="18"/>
        </w:numPr>
      </w:pPr>
      <w:r>
        <w:t>Hydrologické podklady</w:t>
      </w:r>
    </w:p>
    <w:p w14:paraId="4BFFA012" w14:textId="77777777" w:rsidR="00A53C60" w:rsidRDefault="00A53C60" w:rsidP="00A53C60">
      <w:pPr>
        <w:pStyle w:val="Nadpis3"/>
        <w:numPr>
          <w:ilvl w:val="1"/>
          <w:numId w:val="18"/>
        </w:numPr>
      </w:pPr>
      <w:r>
        <w:t>Hluková štúdia</w:t>
      </w:r>
    </w:p>
    <w:p w14:paraId="28ACAC9B" w14:textId="77777777" w:rsidR="00A53C60" w:rsidRDefault="00A53C60" w:rsidP="00A53C60">
      <w:pPr>
        <w:pStyle w:val="Nadpis3"/>
        <w:numPr>
          <w:ilvl w:val="1"/>
          <w:numId w:val="18"/>
        </w:numPr>
      </w:pPr>
      <w:r>
        <w:t>Emisná štúdia</w:t>
      </w:r>
    </w:p>
    <w:p w14:paraId="1823DB34" w14:textId="329D1037" w:rsidR="00A53C60" w:rsidRDefault="00A53C60" w:rsidP="00496EC2"/>
    <w:p w14:paraId="4E83DBE8" w14:textId="77777777" w:rsidR="00A53C60" w:rsidRDefault="00A53C60" w:rsidP="00496EC2"/>
    <w:p w14:paraId="100D5865" w14:textId="77777777" w:rsidR="00540CC4" w:rsidRDefault="00540CC4" w:rsidP="00496EC2">
      <w:pPr>
        <w:pStyle w:val="Nadpis3"/>
        <w:numPr>
          <w:ilvl w:val="1"/>
          <w:numId w:val="18"/>
        </w:numPr>
      </w:pPr>
      <w:r>
        <w:t>Výpočet smerového vedenia trasy v súradniciach</w:t>
      </w:r>
    </w:p>
    <w:p w14:paraId="6B04E53E" w14:textId="3B2E8F98" w:rsidR="00540CC4" w:rsidRDefault="00540CC4" w:rsidP="00496EC2">
      <w:pPr>
        <w:pStyle w:val="Nadpis3"/>
        <w:numPr>
          <w:ilvl w:val="1"/>
          <w:numId w:val="18"/>
        </w:numPr>
      </w:pPr>
      <w:r>
        <w:t>Ďalšie doplňujúce informácie</w:t>
      </w:r>
    </w:p>
    <w:p w14:paraId="04479CD4" w14:textId="77777777" w:rsidR="008336D1" w:rsidRPr="008336D1" w:rsidRDefault="008336D1" w:rsidP="008336D1"/>
    <w:p w14:paraId="35DB7176" w14:textId="77777777" w:rsidR="00540CC4" w:rsidRPr="008336D1" w:rsidRDefault="00540CC4" w:rsidP="00496EC2">
      <w:pPr>
        <w:pStyle w:val="Nadpis2"/>
        <w:numPr>
          <w:ilvl w:val="0"/>
          <w:numId w:val="10"/>
        </w:numPr>
        <w:ind w:hanging="720"/>
      </w:pPr>
      <w:bookmarkStart w:id="8" w:name="_Dokladová_Časť"/>
      <w:bookmarkStart w:id="9" w:name="_Doklady_a_Povolenia"/>
      <w:bookmarkEnd w:id="8"/>
      <w:bookmarkEnd w:id="9"/>
      <w:r w:rsidRPr="008336D1">
        <w:t>Doklady a Povolenia</w:t>
      </w:r>
    </w:p>
    <w:p w14:paraId="3E9C921C" w14:textId="77777777" w:rsidR="00540CC4" w:rsidRDefault="00540CC4" w:rsidP="00496EC2">
      <w:pPr>
        <w:pStyle w:val="Nadpis3"/>
        <w:numPr>
          <w:ilvl w:val="1"/>
          <w:numId w:val="19"/>
        </w:numPr>
      </w:pPr>
      <w:r>
        <w:t>Doklady osvedčujúce vzťah k nehnuteľnostiam</w:t>
      </w:r>
    </w:p>
    <w:p w14:paraId="179E18A3" w14:textId="68EB3648" w:rsidR="00540CC4" w:rsidRDefault="00540CC4" w:rsidP="00496EC2">
      <w:pPr>
        <w:pStyle w:val="Nadpis3"/>
        <w:numPr>
          <w:ilvl w:val="1"/>
          <w:numId w:val="19"/>
        </w:numPr>
      </w:pPr>
      <w:r>
        <w:t xml:space="preserve">Doklad o odbornej spôsobilosti spracovateľa stavebnej a technologickej časti </w:t>
      </w:r>
      <w:r w:rsidR="00D46E19">
        <w:t>Z</w:t>
      </w:r>
      <w:r>
        <w:t>ámeru</w:t>
      </w:r>
      <w:r w:rsidR="00195598">
        <w:t xml:space="preserve"> verejnej práce</w:t>
      </w:r>
    </w:p>
    <w:p w14:paraId="2723DE3D" w14:textId="4A5825FD" w:rsidR="00540CC4" w:rsidRDefault="00540CC4" w:rsidP="00496EC2">
      <w:r>
        <w:t>Potvrdzujúci, že spracovateľ je odborne spôsobilou osobou.</w:t>
      </w:r>
    </w:p>
    <w:p w14:paraId="32B644DC" w14:textId="77777777" w:rsidR="008336D1" w:rsidRDefault="008336D1" w:rsidP="00496EC2"/>
    <w:p w14:paraId="26118668" w14:textId="77777777" w:rsidR="00540CC4" w:rsidRDefault="00540CC4" w:rsidP="00496EC2">
      <w:pPr>
        <w:pStyle w:val="Nadpis3"/>
        <w:numPr>
          <w:ilvl w:val="1"/>
          <w:numId w:val="19"/>
        </w:numPr>
      </w:pPr>
      <w:r>
        <w:lastRenderedPageBreak/>
        <w:t>Záverečné stanovisko MŽP k EIA</w:t>
      </w:r>
    </w:p>
    <w:p w14:paraId="095DF8C2" w14:textId="77777777" w:rsidR="00540CC4" w:rsidRPr="00B20660" w:rsidRDefault="00540CC4" w:rsidP="00496EC2">
      <w:pPr>
        <w:rPr>
          <w:highlight w:val="lightGray"/>
        </w:rPr>
      </w:pPr>
      <w:r>
        <w:t xml:space="preserve">Záverečné stanovisko z posúdenia navrhovanej činnosti vypracované v zmysle zákona č. 24/2006 Z. z. o posudzovaní </w:t>
      </w:r>
      <w:r w:rsidRPr="00B20660">
        <w:t>vplyvov na životné prostredie a o doplnení niektorých zákonov v znení neskorších predpisov</w:t>
      </w:r>
      <w:r>
        <w:t>.</w:t>
      </w:r>
    </w:p>
    <w:p w14:paraId="751CEE0F" w14:textId="77777777" w:rsidR="00540CC4" w:rsidRPr="00B75F6A" w:rsidRDefault="00540CC4" w:rsidP="00496EC2">
      <w:pPr>
        <w:rPr>
          <w:szCs w:val="20"/>
        </w:rPr>
      </w:pPr>
    </w:p>
    <w:sectPr w:rsidR="00540CC4" w:rsidRPr="00B75F6A" w:rsidSect="00116D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276" w:left="1418" w:header="680" w:footer="85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CCAD6" w14:textId="77777777" w:rsidR="00C87F0C" w:rsidRDefault="00C87F0C">
      <w:r>
        <w:separator/>
      </w:r>
    </w:p>
    <w:p w14:paraId="15AE34DC" w14:textId="77777777" w:rsidR="00C87F0C" w:rsidRDefault="00C87F0C"/>
  </w:endnote>
  <w:endnote w:type="continuationSeparator" w:id="0">
    <w:p w14:paraId="2F5CF7F2" w14:textId="77777777" w:rsidR="00C87F0C" w:rsidRDefault="00C87F0C">
      <w:r>
        <w:continuationSeparator/>
      </w:r>
    </w:p>
    <w:p w14:paraId="1CA0C49A" w14:textId="77777777" w:rsidR="00C87F0C" w:rsidRDefault="00C87F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89237" w14:textId="77777777" w:rsidR="00ED6F3E" w:rsidRDefault="00ED6F3E" w:rsidP="008304FB">
    <w:pPr>
      <w:pStyle w:val="Pta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2FE32E7" w14:textId="77777777" w:rsidR="00ED6F3E" w:rsidRDefault="00ED6F3E" w:rsidP="00D81EA5">
    <w:pPr>
      <w:pStyle w:val="Pta"/>
      <w:ind w:right="360"/>
    </w:pPr>
  </w:p>
  <w:p w14:paraId="7CF3A98C" w14:textId="77777777" w:rsidR="00ED6F3E" w:rsidRDefault="00ED6F3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3CCFA" w14:textId="42C6A556" w:rsidR="00ED6F3E" w:rsidRPr="005A1261" w:rsidRDefault="00ED6F3E" w:rsidP="005A1261">
    <w:pPr>
      <w:pStyle w:val="Pta"/>
      <w:rPr>
        <w:i w:val="0"/>
        <w:szCs w:val="18"/>
      </w:rPr>
    </w:pPr>
    <w:r w:rsidRPr="00386E76">
      <w:rPr>
        <w:color w:val="auto"/>
        <w:sz w:val="16"/>
        <w:szCs w:val="16"/>
      </w:rPr>
      <w:t>Základné náležitosti </w:t>
    </w:r>
    <w:r w:rsidR="0002238B">
      <w:rPr>
        <w:color w:val="auto"/>
        <w:sz w:val="16"/>
        <w:szCs w:val="16"/>
      </w:rPr>
      <w:t>ZVP</w:t>
    </w:r>
    <w:r w:rsidRPr="00D3108D">
      <w:tab/>
    </w:r>
    <w:r w:rsidRPr="00D3108D">
      <w:rPr>
        <w:i w:val="0"/>
      </w:rPr>
      <w:fldChar w:fldCharType="begin"/>
    </w:r>
    <w:r w:rsidRPr="00D3108D">
      <w:rPr>
        <w:i w:val="0"/>
      </w:rPr>
      <w:instrText xml:space="preserve"> PAGE </w:instrText>
    </w:r>
    <w:r w:rsidRPr="00D3108D">
      <w:rPr>
        <w:i w:val="0"/>
      </w:rPr>
      <w:fldChar w:fldCharType="separate"/>
    </w:r>
    <w:r w:rsidR="004D49BF">
      <w:rPr>
        <w:i w:val="0"/>
        <w:noProof/>
      </w:rPr>
      <w:t>1</w:t>
    </w:r>
    <w:r w:rsidRPr="00D3108D">
      <w:rPr>
        <w:i w:val="0"/>
      </w:rPr>
      <w:fldChar w:fldCharType="end"/>
    </w:r>
    <w:r w:rsidRPr="00D3108D">
      <w:rPr>
        <w:i w:val="0"/>
      </w:rPr>
      <w:t>/</w:t>
    </w:r>
    <w:r w:rsidRPr="00D3108D">
      <w:rPr>
        <w:i w:val="0"/>
      </w:rPr>
      <w:fldChar w:fldCharType="begin"/>
    </w:r>
    <w:r w:rsidRPr="00D3108D">
      <w:rPr>
        <w:i w:val="0"/>
      </w:rPr>
      <w:instrText xml:space="preserve"> NUMPAGES </w:instrText>
    </w:r>
    <w:r w:rsidRPr="00D3108D">
      <w:rPr>
        <w:i w:val="0"/>
      </w:rPr>
      <w:fldChar w:fldCharType="separate"/>
    </w:r>
    <w:r w:rsidR="004D49BF">
      <w:rPr>
        <w:i w:val="0"/>
        <w:noProof/>
      </w:rPr>
      <w:t>6</w:t>
    </w:r>
    <w:r w:rsidRPr="00D3108D">
      <w:rPr>
        <w:i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D7F71" w14:textId="77777777" w:rsidR="0002238B" w:rsidRDefault="0002238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56148" w14:textId="77777777" w:rsidR="00C87F0C" w:rsidRDefault="00C87F0C">
      <w:r>
        <w:separator/>
      </w:r>
    </w:p>
    <w:p w14:paraId="11F1E2CC" w14:textId="77777777" w:rsidR="00C87F0C" w:rsidRDefault="00C87F0C"/>
  </w:footnote>
  <w:footnote w:type="continuationSeparator" w:id="0">
    <w:p w14:paraId="2FB56577" w14:textId="77777777" w:rsidR="00C87F0C" w:rsidRDefault="00C87F0C">
      <w:r>
        <w:continuationSeparator/>
      </w:r>
    </w:p>
    <w:p w14:paraId="5D025D72" w14:textId="77777777" w:rsidR="00C87F0C" w:rsidRDefault="00C87F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6A84F" w14:textId="77777777" w:rsidR="0002238B" w:rsidRDefault="0002238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95E04" w14:textId="18F89FDC" w:rsidR="00ED6F3E" w:rsidRPr="00DD26A3" w:rsidRDefault="0007155D" w:rsidP="00955825">
    <w:pPr>
      <w:pStyle w:val="Hlavika"/>
      <w:rPr>
        <w:rFonts w:cs="Arial"/>
        <w:color w:val="auto"/>
        <w:sz w:val="16"/>
        <w:szCs w:val="16"/>
      </w:rPr>
    </w:pPr>
    <w:r w:rsidRPr="00DD26A3">
      <w:rPr>
        <w:rFonts w:cs="Arial"/>
        <w:color w:val="auto"/>
        <w:sz w:val="16"/>
        <w:szCs w:val="16"/>
      </w:rPr>
      <w:t>Vypracovanie</w:t>
    </w:r>
    <w:r w:rsidR="009F6D20">
      <w:rPr>
        <w:rFonts w:cs="Arial"/>
        <w:color w:val="auto"/>
        <w:sz w:val="16"/>
        <w:szCs w:val="16"/>
      </w:rPr>
      <w:t xml:space="preserve"> </w:t>
    </w:r>
    <w:r w:rsidR="00CB0607">
      <w:rPr>
        <w:rFonts w:cs="Arial"/>
        <w:color w:val="auto"/>
        <w:sz w:val="16"/>
        <w:szCs w:val="16"/>
      </w:rPr>
      <w:t>d</w:t>
    </w:r>
    <w:r w:rsidR="009F6D20">
      <w:rPr>
        <w:rFonts w:cs="Arial"/>
        <w:color w:val="auto"/>
        <w:sz w:val="16"/>
        <w:szCs w:val="16"/>
      </w:rPr>
      <w:t xml:space="preserve">okumentácie </w:t>
    </w:r>
    <w:r w:rsidR="00CB0607">
      <w:rPr>
        <w:rFonts w:cs="Arial"/>
        <w:color w:val="auto"/>
        <w:sz w:val="16"/>
        <w:szCs w:val="16"/>
      </w:rPr>
      <w:t>S</w:t>
    </w:r>
    <w:r w:rsidR="00760AD8">
      <w:rPr>
        <w:rFonts w:cs="Arial"/>
        <w:color w:val="auto"/>
        <w:sz w:val="16"/>
        <w:szCs w:val="16"/>
      </w:rPr>
      <w:t xml:space="preserve">tavebného </w:t>
    </w:r>
    <w:r w:rsidR="009F6D20">
      <w:rPr>
        <w:rFonts w:cs="Arial"/>
        <w:color w:val="auto"/>
        <w:sz w:val="16"/>
        <w:szCs w:val="16"/>
      </w:rPr>
      <w:t>zámeru</w:t>
    </w:r>
    <w:r w:rsidR="00760AD8">
      <w:rPr>
        <w:rFonts w:cs="Arial"/>
        <w:color w:val="auto"/>
        <w:sz w:val="16"/>
        <w:szCs w:val="16"/>
      </w:rPr>
      <w:t xml:space="preserve"> </w:t>
    </w:r>
    <w:r w:rsidR="009F6D20">
      <w:rPr>
        <w:rFonts w:cs="Arial"/>
        <w:color w:val="auto"/>
        <w:sz w:val="16"/>
        <w:szCs w:val="16"/>
      </w:rPr>
      <w:t>(</w:t>
    </w:r>
    <w:r w:rsidR="00760AD8">
      <w:rPr>
        <w:rFonts w:cs="Arial"/>
        <w:color w:val="auto"/>
        <w:sz w:val="16"/>
        <w:szCs w:val="16"/>
      </w:rPr>
      <w:t>S</w:t>
    </w:r>
    <w:r w:rsidR="009F6D20">
      <w:rPr>
        <w:rFonts w:cs="Arial"/>
        <w:color w:val="auto"/>
        <w:sz w:val="16"/>
        <w:szCs w:val="16"/>
      </w:rPr>
      <w:t xml:space="preserve">Z), </w:t>
    </w:r>
    <w:r w:rsidR="00760AD8">
      <w:rPr>
        <w:rFonts w:cs="Arial"/>
        <w:color w:val="auto"/>
        <w:sz w:val="16"/>
        <w:szCs w:val="16"/>
      </w:rPr>
      <w:t>Z</w:t>
    </w:r>
    <w:r w:rsidR="0050209B" w:rsidRPr="00DD26A3">
      <w:rPr>
        <w:rFonts w:cs="Arial"/>
        <w:color w:val="auto"/>
        <w:sz w:val="16"/>
        <w:szCs w:val="16"/>
      </w:rPr>
      <w:t>ámeru</w:t>
    </w:r>
    <w:r w:rsidR="00760AD8">
      <w:rPr>
        <w:rFonts w:cs="Arial"/>
        <w:color w:val="auto"/>
        <w:sz w:val="16"/>
        <w:szCs w:val="16"/>
      </w:rPr>
      <w:t xml:space="preserve"> verejnej práce</w:t>
    </w:r>
    <w:r w:rsidR="0050209B" w:rsidRPr="00DD26A3">
      <w:rPr>
        <w:rFonts w:cs="Arial"/>
        <w:color w:val="auto"/>
        <w:sz w:val="16"/>
        <w:szCs w:val="16"/>
      </w:rPr>
      <w:t xml:space="preserve"> (</w:t>
    </w:r>
    <w:r w:rsidR="00350B4B">
      <w:rPr>
        <w:rFonts w:cs="Arial"/>
        <w:color w:val="auto"/>
        <w:sz w:val="16"/>
        <w:szCs w:val="16"/>
      </w:rPr>
      <w:t>ZVP</w:t>
    </w:r>
    <w:r w:rsidR="0050209B" w:rsidRPr="00DD26A3">
      <w:rPr>
        <w:rFonts w:cs="Arial"/>
        <w:color w:val="auto"/>
        <w:sz w:val="16"/>
        <w:szCs w:val="16"/>
      </w:rPr>
      <w:t>)</w:t>
    </w:r>
    <w:r w:rsidRPr="00DD26A3">
      <w:rPr>
        <w:rFonts w:cs="Arial"/>
        <w:color w:val="auto"/>
        <w:sz w:val="16"/>
        <w:szCs w:val="16"/>
      </w:rPr>
      <w:t xml:space="preserve"> a </w:t>
    </w:r>
    <w:r w:rsidR="00BF2068">
      <w:rPr>
        <w:rFonts w:cs="Arial"/>
        <w:color w:val="auto"/>
        <w:sz w:val="16"/>
        <w:szCs w:val="16"/>
      </w:rPr>
      <w:t>O</w:t>
    </w:r>
    <w:r w:rsidRPr="00DD26A3">
      <w:rPr>
        <w:rFonts w:cs="Arial"/>
        <w:color w:val="auto"/>
        <w:sz w:val="16"/>
        <w:szCs w:val="16"/>
      </w:rPr>
      <w:t xml:space="preserve">známenia o zmene navrhovanej činnosti 8a </w:t>
    </w:r>
    <w:r w:rsidR="0050209B" w:rsidRPr="00DD26A3">
      <w:rPr>
        <w:rFonts w:cs="Arial"/>
        <w:color w:val="auto"/>
        <w:sz w:val="16"/>
        <w:szCs w:val="16"/>
      </w:rPr>
      <w:t>po vypracovaní SZ</w:t>
    </w:r>
    <w:r w:rsidRPr="00DD26A3">
      <w:rPr>
        <w:rFonts w:cs="Arial"/>
        <w:color w:val="auto"/>
        <w:sz w:val="16"/>
        <w:szCs w:val="16"/>
      </w:rPr>
      <w:t xml:space="preserve"> (8a po </w:t>
    </w:r>
    <w:r w:rsidR="0050209B" w:rsidRPr="00DD26A3">
      <w:rPr>
        <w:rFonts w:cs="Arial"/>
        <w:color w:val="auto"/>
        <w:sz w:val="16"/>
        <w:szCs w:val="16"/>
      </w:rPr>
      <w:t>SZ</w:t>
    </w:r>
    <w:r w:rsidRPr="00DD26A3">
      <w:rPr>
        <w:rFonts w:cs="Arial"/>
        <w:color w:val="auto"/>
        <w:sz w:val="16"/>
        <w:szCs w:val="16"/>
      </w:rPr>
      <w:t xml:space="preserve">) stavby </w:t>
    </w:r>
    <w:r w:rsidR="008874DB">
      <w:rPr>
        <w:color w:val="auto"/>
        <w:sz w:val="16"/>
        <w:szCs w:val="16"/>
      </w:rPr>
      <w:t>R3 Mošovce – Horná Štubňa</w:t>
    </w:r>
  </w:p>
  <w:p w14:paraId="6004839E" w14:textId="283A1D7D" w:rsidR="00DD26A3" w:rsidRDefault="00DD26A3" w:rsidP="00955825">
    <w:pPr>
      <w:pStyle w:val="Hlavika"/>
      <w:rPr>
        <w:color w:val="auto"/>
        <w:sz w:val="16"/>
        <w:szCs w:val="16"/>
      </w:rPr>
    </w:pPr>
  </w:p>
  <w:p w14:paraId="588A1D20" w14:textId="6FF26019" w:rsidR="00DD26A3" w:rsidRPr="00DD26A3" w:rsidRDefault="00DD26A3" w:rsidP="00955825">
    <w:pPr>
      <w:pStyle w:val="Hlavika"/>
      <w:rPr>
        <w:color w:val="auto"/>
        <w:sz w:val="16"/>
        <w:szCs w:val="16"/>
      </w:rPr>
    </w:pPr>
    <w:r>
      <w:rPr>
        <w:rFonts w:cs="Arial"/>
        <w:color w:val="auto"/>
        <w:sz w:val="16"/>
        <w:szCs w:val="16"/>
      </w:rPr>
      <w:tab/>
    </w:r>
    <w:r w:rsidRPr="00DD26A3">
      <w:rPr>
        <w:rFonts w:cs="Arial"/>
        <w:color w:val="auto"/>
        <w:sz w:val="16"/>
        <w:szCs w:val="16"/>
      </w:rPr>
      <w:t xml:space="preserve">Príloha č. </w:t>
    </w:r>
    <w:r w:rsidR="003336FD">
      <w:rPr>
        <w:rFonts w:cs="Arial"/>
        <w:color w:val="auto"/>
        <w:sz w:val="16"/>
        <w:szCs w:val="16"/>
      </w:rPr>
      <w:t>3</w:t>
    </w:r>
    <w:r w:rsidRPr="00DD26A3">
      <w:rPr>
        <w:rFonts w:cs="Arial"/>
        <w:color w:val="auto"/>
        <w:sz w:val="16"/>
        <w:szCs w:val="16"/>
      </w:rPr>
      <w:t xml:space="preserve"> k časti B.1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370A2" w14:textId="77777777" w:rsidR="0002238B" w:rsidRDefault="0002238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85439"/>
    <w:multiLevelType w:val="multilevel"/>
    <w:tmpl w:val="A224E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1A70D9"/>
    <w:multiLevelType w:val="multilevel"/>
    <w:tmpl w:val="EC0E7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871DD2"/>
    <w:multiLevelType w:val="multilevel"/>
    <w:tmpl w:val="D0A85810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4" w:hanging="7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" w:hanging="7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4" w:hanging="1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4" w:hanging="144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4" w:hanging="14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4" w:hanging="180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4" w:hanging="1804"/>
      </w:pPr>
      <w:rPr>
        <w:rFonts w:hint="default"/>
      </w:rPr>
    </w:lvl>
  </w:abstractNum>
  <w:abstractNum w:abstractNumId="3" w15:restartNumberingAfterBreak="0">
    <w:nsid w:val="1BE66F34"/>
    <w:multiLevelType w:val="multilevel"/>
    <w:tmpl w:val="D0A85810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4" w:hanging="7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" w:hanging="7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4" w:hanging="1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4" w:hanging="144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4" w:hanging="14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4" w:hanging="180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4" w:hanging="1804"/>
      </w:pPr>
      <w:rPr>
        <w:rFonts w:hint="default"/>
      </w:rPr>
    </w:lvl>
  </w:abstractNum>
  <w:abstractNum w:abstractNumId="4" w15:restartNumberingAfterBreak="0">
    <w:nsid w:val="25753EC2"/>
    <w:multiLevelType w:val="hybridMultilevel"/>
    <w:tmpl w:val="C1C8B892"/>
    <w:lvl w:ilvl="0" w:tplc="041B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3EE68C4"/>
    <w:multiLevelType w:val="multilevel"/>
    <w:tmpl w:val="F7A057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8635E0"/>
    <w:multiLevelType w:val="multilevel"/>
    <w:tmpl w:val="E2544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5.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B91E8E"/>
    <w:multiLevelType w:val="multilevel"/>
    <w:tmpl w:val="132830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D1F1353"/>
    <w:multiLevelType w:val="multilevel"/>
    <w:tmpl w:val="3B1035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1284FA4"/>
    <w:multiLevelType w:val="multilevel"/>
    <w:tmpl w:val="CA62C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7E6B4C"/>
    <w:multiLevelType w:val="multilevel"/>
    <w:tmpl w:val="D0A85810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4" w:hanging="7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" w:hanging="7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4" w:hanging="1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4" w:hanging="144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4" w:hanging="14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4" w:hanging="180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4" w:hanging="1804"/>
      </w:pPr>
      <w:rPr>
        <w:rFonts w:hint="default"/>
      </w:rPr>
    </w:lvl>
  </w:abstractNum>
  <w:abstractNum w:abstractNumId="11" w15:restartNumberingAfterBreak="0">
    <w:nsid w:val="49E754B0"/>
    <w:multiLevelType w:val="hybridMultilevel"/>
    <w:tmpl w:val="4A76F72E"/>
    <w:lvl w:ilvl="0" w:tplc="D802765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B67B58"/>
    <w:multiLevelType w:val="hybridMultilevel"/>
    <w:tmpl w:val="7016542A"/>
    <w:lvl w:ilvl="0" w:tplc="98649FC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878B4"/>
    <w:multiLevelType w:val="hybridMultilevel"/>
    <w:tmpl w:val="1E54E5EE"/>
    <w:lvl w:ilvl="0" w:tplc="43E87C9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806424"/>
    <w:multiLevelType w:val="hybridMultilevel"/>
    <w:tmpl w:val="296465A2"/>
    <w:styleLink w:val="Importovantl5"/>
    <w:lvl w:ilvl="0" w:tplc="5476CB6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B4C565E">
      <w:start w:val="1"/>
      <w:numFmt w:val="lowerLetter"/>
      <w:lvlText w:val="%2."/>
      <w:lvlJc w:val="left"/>
      <w:pPr>
        <w:tabs>
          <w:tab w:val="left" w:pos="426"/>
        </w:tabs>
        <w:ind w:left="7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D6CB2AC">
      <w:start w:val="1"/>
      <w:numFmt w:val="lowerLetter"/>
      <w:lvlText w:val="%3."/>
      <w:lvlJc w:val="left"/>
      <w:pPr>
        <w:tabs>
          <w:tab w:val="left" w:pos="426"/>
        </w:tabs>
        <w:ind w:left="183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0CBCE8">
      <w:start w:val="1"/>
      <w:numFmt w:val="decimal"/>
      <w:lvlText w:val="%4."/>
      <w:lvlJc w:val="left"/>
      <w:pPr>
        <w:tabs>
          <w:tab w:val="left" w:pos="42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51AD6CE">
      <w:start w:val="1"/>
      <w:numFmt w:val="lowerLetter"/>
      <w:lvlText w:val="%5."/>
      <w:lvlJc w:val="left"/>
      <w:pPr>
        <w:tabs>
          <w:tab w:val="left" w:pos="426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736765A">
      <w:start w:val="1"/>
      <w:numFmt w:val="lowerRoman"/>
      <w:lvlText w:val="%6."/>
      <w:lvlJc w:val="left"/>
      <w:pPr>
        <w:tabs>
          <w:tab w:val="left" w:pos="426"/>
        </w:tabs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BE83E1C">
      <w:start w:val="1"/>
      <w:numFmt w:val="decimal"/>
      <w:lvlText w:val="%7."/>
      <w:lvlJc w:val="left"/>
      <w:pPr>
        <w:tabs>
          <w:tab w:val="left" w:pos="426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80FAA0">
      <w:start w:val="1"/>
      <w:numFmt w:val="lowerLetter"/>
      <w:lvlText w:val="%8."/>
      <w:lvlJc w:val="left"/>
      <w:pPr>
        <w:tabs>
          <w:tab w:val="left" w:pos="426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AE7658">
      <w:start w:val="1"/>
      <w:numFmt w:val="lowerRoman"/>
      <w:lvlText w:val="%9."/>
      <w:lvlJc w:val="left"/>
      <w:pPr>
        <w:tabs>
          <w:tab w:val="left" w:pos="426"/>
        </w:tabs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5D6E1ADA"/>
    <w:multiLevelType w:val="hybridMultilevel"/>
    <w:tmpl w:val="9E0A7F22"/>
    <w:lvl w:ilvl="0" w:tplc="7C62312C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AF4A48"/>
    <w:multiLevelType w:val="multilevel"/>
    <w:tmpl w:val="D0A85810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4" w:hanging="7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" w:hanging="7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4" w:hanging="1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4" w:hanging="144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4" w:hanging="14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4" w:hanging="180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4" w:hanging="1804"/>
      </w:pPr>
      <w:rPr>
        <w:rFonts w:hint="default"/>
      </w:rPr>
    </w:lvl>
  </w:abstractNum>
  <w:abstractNum w:abstractNumId="17" w15:restartNumberingAfterBreak="0">
    <w:nsid w:val="6FCB0330"/>
    <w:multiLevelType w:val="multilevel"/>
    <w:tmpl w:val="79566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8DC6CB4"/>
    <w:multiLevelType w:val="multilevel"/>
    <w:tmpl w:val="0108E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9B03A30"/>
    <w:multiLevelType w:val="hybridMultilevel"/>
    <w:tmpl w:val="0C22E7EE"/>
    <w:lvl w:ilvl="0" w:tplc="66843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12"/>
  </w:num>
  <w:num w:numId="5">
    <w:abstractNumId w:val="0"/>
  </w:num>
  <w:num w:numId="6">
    <w:abstractNumId w:val="17"/>
  </w:num>
  <w:num w:numId="7">
    <w:abstractNumId w:val="1"/>
  </w:num>
  <w:num w:numId="8">
    <w:abstractNumId w:val="3"/>
  </w:num>
  <w:num w:numId="9">
    <w:abstractNumId w:val="7"/>
  </w:num>
  <w:num w:numId="10">
    <w:abstractNumId w:val="11"/>
  </w:num>
  <w:num w:numId="11">
    <w:abstractNumId w:val="15"/>
  </w:num>
  <w:num w:numId="12">
    <w:abstractNumId w:val="2"/>
  </w:num>
  <w:num w:numId="13">
    <w:abstractNumId w:val="8"/>
  </w:num>
  <w:num w:numId="14">
    <w:abstractNumId w:val="4"/>
  </w:num>
  <w:num w:numId="15">
    <w:abstractNumId w:val="5"/>
  </w:num>
  <w:num w:numId="16">
    <w:abstractNumId w:val="9"/>
  </w:num>
  <w:num w:numId="17">
    <w:abstractNumId w:val="6"/>
  </w:num>
  <w:num w:numId="18">
    <w:abstractNumId w:val="10"/>
  </w:num>
  <w:num w:numId="19">
    <w:abstractNumId w:val="16"/>
  </w:num>
  <w:num w:numId="20">
    <w:abstractNumId w:val="18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01D6"/>
    <w:rsid w:val="000009D2"/>
    <w:rsid w:val="0000640C"/>
    <w:rsid w:val="000114CF"/>
    <w:rsid w:val="00012654"/>
    <w:rsid w:val="00014007"/>
    <w:rsid w:val="0001440B"/>
    <w:rsid w:val="00015468"/>
    <w:rsid w:val="00015E0F"/>
    <w:rsid w:val="00017824"/>
    <w:rsid w:val="0002238B"/>
    <w:rsid w:val="00025F54"/>
    <w:rsid w:val="0003234D"/>
    <w:rsid w:val="00032D07"/>
    <w:rsid w:val="00033D7D"/>
    <w:rsid w:val="000378DB"/>
    <w:rsid w:val="000424F4"/>
    <w:rsid w:val="00042AC5"/>
    <w:rsid w:val="000430F0"/>
    <w:rsid w:val="00044F1A"/>
    <w:rsid w:val="00045E6B"/>
    <w:rsid w:val="0004615B"/>
    <w:rsid w:val="000464B7"/>
    <w:rsid w:val="0005083D"/>
    <w:rsid w:val="00050BFA"/>
    <w:rsid w:val="000512A9"/>
    <w:rsid w:val="000527F5"/>
    <w:rsid w:val="00052DB2"/>
    <w:rsid w:val="0005689E"/>
    <w:rsid w:val="000568C5"/>
    <w:rsid w:val="00061669"/>
    <w:rsid w:val="00062836"/>
    <w:rsid w:val="00066335"/>
    <w:rsid w:val="00067209"/>
    <w:rsid w:val="00067765"/>
    <w:rsid w:val="00070BE9"/>
    <w:rsid w:val="00070CD2"/>
    <w:rsid w:val="0007155D"/>
    <w:rsid w:val="0007495A"/>
    <w:rsid w:val="00075535"/>
    <w:rsid w:val="00080175"/>
    <w:rsid w:val="00081C3F"/>
    <w:rsid w:val="0008798A"/>
    <w:rsid w:val="00090ED1"/>
    <w:rsid w:val="00091D70"/>
    <w:rsid w:val="000932DB"/>
    <w:rsid w:val="00096AE0"/>
    <w:rsid w:val="00097847"/>
    <w:rsid w:val="000A05BB"/>
    <w:rsid w:val="000A2702"/>
    <w:rsid w:val="000A4020"/>
    <w:rsid w:val="000A6D71"/>
    <w:rsid w:val="000B1AB2"/>
    <w:rsid w:val="000B22E1"/>
    <w:rsid w:val="000B3B88"/>
    <w:rsid w:val="000B5D9C"/>
    <w:rsid w:val="000B7CFA"/>
    <w:rsid w:val="000C0843"/>
    <w:rsid w:val="000C10E8"/>
    <w:rsid w:val="000C2B4B"/>
    <w:rsid w:val="000D05E7"/>
    <w:rsid w:val="000D1FA5"/>
    <w:rsid w:val="000D376F"/>
    <w:rsid w:val="000D5284"/>
    <w:rsid w:val="000D56AB"/>
    <w:rsid w:val="000D60C3"/>
    <w:rsid w:val="000D7453"/>
    <w:rsid w:val="000E0E9A"/>
    <w:rsid w:val="000E2214"/>
    <w:rsid w:val="000E2844"/>
    <w:rsid w:val="000E3C17"/>
    <w:rsid w:val="000E4930"/>
    <w:rsid w:val="000E4E95"/>
    <w:rsid w:val="000F0DC5"/>
    <w:rsid w:val="000F2AAA"/>
    <w:rsid w:val="000F2E10"/>
    <w:rsid w:val="000F3075"/>
    <w:rsid w:val="000F3D29"/>
    <w:rsid w:val="000F568C"/>
    <w:rsid w:val="00100D53"/>
    <w:rsid w:val="00101115"/>
    <w:rsid w:val="001013A3"/>
    <w:rsid w:val="00101BF3"/>
    <w:rsid w:val="0010209E"/>
    <w:rsid w:val="001028B3"/>
    <w:rsid w:val="0010407E"/>
    <w:rsid w:val="00107647"/>
    <w:rsid w:val="00107F3D"/>
    <w:rsid w:val="00111B60"/>
    <w:rsid w:val="00113906"/>
    <w:rsid w:val="00113CB8"/>
    <w:rsid w:val="00116D38"/>
    <w:rsid w:val="00117C8E"/>
    <w:rsid w:val="00121C10"/>
    <w:rsid w:val="001221B1"/>
    <w:rsid w:val="00122ED0"/>
    <w:rsid w:val="001246BB"/>
    <w:rsid w:val="00124CAA"/>
    <w:rsid w:val="001302B2"/>
    <w:rsid w:val="00131B07"/>
    <w:rsid w:val="001335FD"/>
    <w:rsid w:val="00134B11"/>
    <w:rsid w:val="00136015"/>
    <w:rsid w:val="001362D1"/>
    <w:rsid w:val="001371B8"/>
    <w:rsid w:val="001379F9"/>
    <w:rsid w:val="0014142E"/>
    <w:rsid w:val="001448D7"/>
    <w:rsid w:val="00144D42"/>
    <w:rsid w:val="0015020D"/>
    <w:rsid w:val="001504DE"/>
    <w:rsid w:val="0015050E"/>
    <w:rsid w:val="00151468"/>
    <w:rsid w:val="00155109"/>
    <w:rsid w:val="001552F3"/>
    <w:rsid w:val="001570EA"/>
    <w:rsid w:val="0016259C"/>
    <w:rsid w:val="001649AF"/>
    <w:rsid w:val="00165CF4"/>
    <w:rsid w:val="0016756D"/>
    <w:rsid w:val="0016786C"/>
    <w:rsid w:val="00167C73"/>
    <w:rsid w:val="00167E04"/>
    <w:rsid w:val="001717FD"/>
    <w:rsid w:val="00171AC4"/>
    <w:rsid w:val="00171BB5"/>
    <w:rsid w:val="00173D41"/>
    <w:rsid w:val="00176F34"/>
    <w:rsid w:val="00180417"/>
    <w:rsid w:val="00180FFA"/>
    <w:rsid w:val="00181164"/>
    <w:rsid w:val="001841BA"/>
    <w:rsid w:val="00184B05"/>
    <w:rsid w:val="00184E17"/>
    <w:rsid w:val="00185E0F"/>
    <w:rsid w:val="00191586"/>
    <w:rsid w:val="0019165F"/>
    <w:rsid w:val="00193AC0"/>
    <w:rsid w:val="0019439F"/>
    <w:rsid w:val="00194AC7"/>
    <w:rsid w:val="00195598"/>
    <w:rsid w:val="001956C8"/>
    <w:rsid w:val="001A09BF"/>
    <w:rsid w:val="001A1A43"/>
    <w:rsid w:val="001A254C"/>
    <w:rsid w:val="001A26F7"/>
    <w:rsid w:val="001A3E34"/>
    <w:rsid w:val="001A5536"/>
    <w:rsid w:val="001B0FEE"/>
    <w:rsid w:val="001B11CA"/>
    <w:rsid w:val="001B22BF"/>
    <w:rsid w:val="001B4556"/>
    <w:rsid w:val="001B6D50"/>
    <w:rsid w:val="001B7456"/>
    <w:rsid w:val="001C2051"/>
    <w:rsid w:val="001C3ADF"/>
    <w:rsid w:val="001C402E"/>
    <w:rsid w:val="001C71E4"/>
    <w:rsid w:val="001C7D41"/>
    <w:rsid w:val="001D11D6"/>
    <w:rsid w:val="001D210C"/>
    <w:rsid w:val="001D21DB"/>
    <w:rsid w:val="001D34A1"/>
    <w:rsid w:val="001D58C8"/>
    <w:rsid w:val="001D6BAC"/>
    <w:rsid w:val="001E1F66"/>
    <w:rsid w:val="001E2A61"/>
    <w:rsid w:val="001E305B"/>
    <w:rsid w:val="001E393D"/>
    <w:rsid w:val="001E4062"/>
    <w:rsid w:val="001E579F"/>
    <w:rsid w:val="001E6D40"/>
    <w:rsid w:val="001E7302"/>
    <w:rsid w:val="001F1376"/>
    <w:rsid w:val="001F1385"/>
    <w:rsid w:val="001F14E2"/>
    <w:rsid w:val="001F47B3"/>
    <w:rsid w:val="001F4D86"/>
    <w:rsid w:val="00200379"/>
    <w:rsid w:val="00203E4B"/>
    <w:rsid w:val="00207074"/>
    <w:rsid w:val="00210608"/>
    <w:rsid w:val="00211B94"/>
    <w:rsid w:val="00222047"/>
    <w:rsid w:val="00223F56"/>
    <w:rsid w:val="0022673B"/>
    <w:rsid w:val="0022727A"/>
    <w:rsid w:val="00230A30"/>
    <w:rsid w:val="00234DEB"/>
    <w:rsid w:val="00236B97"/>
    <w:rsid w:val="002372DC"/>
    <w:rsid w:val="00237521"/>
    <w:rsid w:val="002417DD"/>
    <w:rsid w:val="00241D48"/>
    <w:rsid w:val="00243002"/>
    <w:rsid w:val="002445F9"/>
    <w:rsid w:val="00244F76"/>
    <w:rsid w:val="0024564C"/>
    <w:rsid w:val="00245F77"/>
    <w:rsid w:val="00247634"/>
    <w:rsid w:val="00247ADC"/>
    <w:rsid w:val="00247F30"/>
    <w:rsid w:val="00250C5E"/>
    <w:rsid w:val="002518B4"/>
    <w:rsid w:val="002525C2"/>
    <w:rsid w:val="00252727"/>
    <w:rsid w:val="00252B56"/>
    <w:rsid w:val="00254091"/>
    <w:rsid w:val="002558A2"/>
    <w:rsid w:val="00255F22"/>
    <w:rsid w:val="002619B0"/>
    <w:rsid w:val="00263149"/>
    <w:rsid w:val="00263334"/>
    <w:rsid w:val="00264C39"/>
    <w:rsid w:val="00265F97"/>
    <w:rsid w:val="00271027"/>
    <w:rsid w:val="00271D72"/>
    <w:rsid w:val="002725E8"/>
    <w:rsid w:val="0027354C"/>
    <w:rsid w:val="00273AAB"/>
    <w:rsid w:val="00275AA5"/>
    <w:rsid w:val="00276C1A"/>
    <w:rsid w:val="00280145"/>
    <w:rsid w:val="002824C1"/>
    <w:rsid w:val="00282992"/>
    <w:rsid w:val="00285029"/>
    <w:rsid w:val="00285909"/>
    <w:rsid w:val="0028597F"/>
    <w:rsid w:val="00290DD7"/>
    <w:rsid w:val="002926F1"/>
    <w:rsid w:val="00292933"/>
    <w:rsid w:val="00293159"/>
    <w:rsid w:val="0029385B"/>
    <w:rsid w:val="002970AC"/>
    <w:rsid w:val="0029745F"/>
    <w:rsid w:val="00297B9B"/>
    <w:rsid w:val="002A16BE"/>
    <w:rsid w:val="002A26B8"/>
    <w:rsid w:val="002B4CEA"/>
    <w:rsid w:val="002B6991"/>
    <w:rsid w:val="002B6FD2"/>
    <w:rsid w:val="002C28F7"/>
    <w:rsid w:val="002C34B9"/>
    <w:rsid w:val="002C3F47"/>
    <w:rsid w:val="002C4568"/>
    <w:rsid w:val="002C70BE"/>
    <w:rsid w:val="002D0588"/>
    <w:rsid w:val="002D08AC"/>
    <w:rsid w:val="002D1832"/>
    <w:rsid w:val="002D2BE2"/>
    <w:rsid w:val="002D3165"/>
    <w:rsid w:val="002D4A07"/>
    <w:rsid w:val="002D601F"/>
    <w:rsid w:val="002D7160"/>
    <w:rsid w:val="002D7E42"/>
    <w:rsid w:val="002E01E1"/>
    <w:rsid w:val="002E256C"/>
    <w:rsid w:val="002E25D4"/>
    <w:rsid w:val="002E4C11"/>
    <w:rsid w:val="002E7535"/>
    <w:rsid w:val="002F15D7"/>
    <w:rsid w:val="002F3CB8"/>
    <w:rsid w:val="002F4C7A"/>
    <w:rsid w:val="002F4D33"/>
    <w:rsid w:val="002F4EDA"/>
    <w:rsid w:val="002F501A"/>
    <w:rsid w:val="002F7C21"/>
    <w:rsid w:val="00300AE2"/>
    <w:rsid w:val="00302B98"/>
    <w:rsid w:val="00303047"/>
    <w:rsid w:val="00303BFD"/>
    <w:rsid w:val="003046C4"/>
    <w:rsid w:val="003052DD"/>
    <w:rsid w:val="00305D67"/>
    <w:rsid w:val="003062E9"/>
    <w:rsid w:val="00307853"/>
    <w:rsid w:val="003108BF"/>
    <w:rsid w:val="00311BCB"/>
    <w:rsid w:val="0032041F"/>
    <w:rsid w:val="00324051"/>
    <w:rsid w:val="00324538"/>
    <w:rsid w:val="00324BBB"/>
    <w:rsid w:val="00325031"/>
    <w:rsid w:val="0032507F"/>
    <w:rsid w:val="00330A63"/>
    <w:rsid w:val="0033152C"/>
    <w:rsid w:val="00333601"/>
    <w:rsid w:val="003336FD"/>
    <w:rsid w:val="0033445C"/>
    <w:rsid w:val="00334B8E"/>
    <w:rsid w:val="003359E9"/>
    <w:rsid w:val="00337496"/>
    <w:rsid w:val="00337B74"/>
    <w:rsid w:val="003416BB"/>
    <w:rsid w:val="00341A62"/>
    <w:rsid w:val="00342993"/>
    <w:rsid w:val="00342D3C"/>
    <w:rsid w:val="00344ADF"/>
    <w:rsid w:val="003453F6"/>
    <w:rsid w:val="00345AD5"/>
    <w:rsid w:val="00345DEC"/>
    <w:rsid w:val="00347213"/>
    <w:rsid w:val="00347F1A"/>
    <w:rsid w:val="0035018F"/>
    <w:rsid w:val="00350523"/>
    <w:rsid w:val="00350605"/>
    <w:rsid w:val="00350B4B"/>
    <w:rsid w:val="00350FCC"/>
    <w:rsid w:val="00354304"/>
    <w:rsid w:val="003545FA"/>
    <w:rsid w:val="00354675"/>
    <w:rsid w:val="00355913"/>
    <w:rsid w:val="00357209"/>
    <w:rsid w:val="00362BD5"/>
    <w:rsid w:val="00363E55"/>
    <w:rsid w:val="00370E5C"/>
    <w:rsid w:val="003746BE"/>
    <w:rsid w:val="00375F2D"/>
    <w:rsid w:val="003779A1"/>
    <w:rsid w:val="003801D4"/>
    <w:rsid w:val="003801F6"/>
    <w:rsid w:val="00381113"/>
    <w:rsid w:val="0038115D"/>
    <w:rsid w:val="00382444"/>
    <w:rsid w:val="003824DA"/>
    <w:rsid w:val="0038284C"/>
    <w:rsid w:val="00383B3F"/>
    <w:rsid w:val="003861E8"/>
    <w:rsid w:val="00386DD9"/>
    <w:rsid w:val="00386E76"/>
    <w:rsid w:val="003929A6"/>
    <w:rsid w:val="003937F7"/>
    <w:rsid w:val="00394605"/>
    <w:rsid w:val="00395304"/>
    <w:rsid w:val="00395B09"/>
    <w:rsid w:val="00396425"/>
    <w:rsid w:val="0039709A"/>
    <w:rsid w:val="00397B03"/>
    <w:rsid w:val="00397D88"/>
    <w:rsid w:val="003A5AFC"/>
    <w:rsid w:val="003A5DE4"/>
    <w:rsid w:val="003A6B0D"/>
    <w:rsid w:val="003A70E9"/>
    <w:rsid w:val="003A7A30"/>
    <w:rsid w:val="003A7E58"/>
    <w:rsid w:val="003B0096"/>
    <w:rsid w:val="003B1585"/>
    <w:rsid w:val="003B3FD1"/>
    <w:rsid w:val="003B50F2"/>
    <w:rsid w:val="003C21D7"/>
    <w:rsid w:val="003C2E41"/>
    <w:rsid w:val="003C3FA5"/>
    <w:rsid w:val="003C4D0E"/>
    <w:rsid w:val="003C5620"/>
    <w:rsid w:val="003C677B"/>
    <w:rsid w:val="003C7C0C"/>
    <w:rsid w:val="003D181D"/>
    <w:rsid w:val="003D18EF"/>
    <w:rsid w:val="003D2DD6"/>
    <w:rsid w:val="003D328F"/>
    <w:rsid w:val="003D3B45"/>
    <w:rsid w:val="003D5A1C"/>
    <w:rsid w:val="003D5A23"/>
    <w:rsid w:val="003D5C4A"/>
    <w:rsid w:val="003D7CBB"/>
    <w:rsid w:val="003E35F2"/>
    <w:rsid w:val="003E3D07"/>
    <w:rsid w:val="003E4AE1"/>
    <w:rsid w:val="003E4F93"/>
    <w:rsid w:val="003F0742"/>
    <w:rsid w:val="003F0803"/>
    <w:rsid w:val="003F089A"/>
    <w:rsid w:val="003F1686"/>
    <w:rsid w:val="003F4906"/>
    <w:rsid w:val="003F4B02"/>
    <w:rsid w:val="003F75C4"/>
    <w:rsid w:val="00400FF5"/>
    <w:rsid w:val="00404D4C"/>
    <w:rsid w:val="00404E49"/>
    <w:rsid w:val="00406791"/>
    <w:rsid w:val="0040740E"/>
    <w:rsid w:val="00407E66"/>
    <w:rsid w:val="00410312"/>
    <w:rsid w:val="00410D70"/>
    <w:rsid w:val="004118D6"/>
    <w:rsid w:val="00412399"/>
    <w:rsid w:val="00415071"/>
    <w:rsid w:val="00416C1A"/>
    <w:rsid w:val="00417321"/>
    <w:rsid w:val="004177D2"/>
    <w:rsid w:val="00417AE2"/>
    <w:rsid w:val="004203BA"/>
    <w:rsid w:val="004210A0"/>
    <w:rsid w:val="0042184A"/>
    <w:rsid w:val="004243F6"/>
    <w:rsid w:val="00424B56"/>
    <w:rsid w:val="00425718"/>
    <w:rsid w:val="00425DAD"/>
    <w:rsid w:val="004264E8"/>
    <w:rsid w:val="00426E85"/>
    <w:rsid w:val="00430B27"/>
    <w:rsid w:val="00433C8E"/>
    <w:rsid w:val="004364D6"/>
    <w:rsid w:val="0044193D"/>
    <w:rsid w:val="004431A6"/>
    <w:rsid w:val="0044336F"/>
    <w:rsid w:val="00443568"/>
    <w:rsid w:val="004453DE"/>
    <w:rsid w:val="00447070"/>
    <w:rsid w:val="00451C4C"/>
    <w:rsid w:val="0045208B"/>
    <w:rsid w:val="00455700"/>
    <w:rsid w:val="004560B7"/>
    <w:rsid w:val="00456FA6"/>
    <w:rsid w:val="00456FD4"/>
    <w:rsid w:val="004577E3"/>
    <w:rsid w:val="00462ABA"/>
    <w:rsid w:val="00462F86"/>
    <w:rsid w:val="00463B38"/>
    <w:rsid w:val="004666A6"/>
    <w:rsid w:val="0046699B"/>
    <w:rsid w:val="00472CC3"/>
    <w:rsid w:val="00473F0F"/>
    <w:rsid w:val="0047490D"/>
    <w:rsid w:val="00476CE8"/>
    <w:rsid w:val="00476FF8"/>
    <w:rsid w:val="00480021"/>
    <w:rsid w:val="00480EBA"/>
    <w:rsid w:val="004812DD"/>
    <w:rsid w:val="00481635"/>
    <w:rsid w:val="00482C66"/>
    <w:rsid w:val="004842EB"/>
    <w:rsid w:val="004904EE"/>
    <w:rsid w:val="00491497"/>
    <w:rsid w:val="00491EA4"/>
    <w:rsid w:val="004928A3"/>
    <w:rsid w:val="00492F83"/>
    <w:rsid w:val="00493238"/>
    <w:rsid w:val="0049445B"/>
    <w:rsid w:val="00495B9E"/>
    <w:rsid w:val="00496396"/>
    <w:rsid w:val="00496EC2"/>
    <w:rsid w:val="00497120"/>
    <w:rsid w:val="004A0147"/>
    <w:rsid w:val="004A0724"/>
    <w:rsid w:val="004A129D"/>
    <w:rsid w:val="004A37C4"/>
    <w:rsid w:val="004A3814"/>
    <w:rsid w:val="004A52EF"/>
    <w:rsid w:val="004A554E"/>
    <w:rsid w:val="004A6D5A"/>
    <w:rsid w:val="004A72D6"/>
    <w:rsid w:val="004B009B"/>
    <w:rsid w:val="004B049F"/>
    <w:rsid w:val="004B086B"/>
    <w:rsid w:val="004B0C15"/>
    <w:rsid w:val="004B1DF0"/>
    <w:rsid w:val="004B352B"/>
    <w:rsid w:val="004C0E82"/>
    <w:rsid w:val="004C493F"/>
    <w:rsid w:val="004C516F"/>
    <w:rsid w:val="004C5244"/>
    <w:rsid w:val="004C66BB"/>
    <w:rsid w:val="004C6B07"/>
    <w:rsid w:val="004C6F4E"/>
    <w:rsid w:val="004D1517"/>
    <w:rsid w:val="004D2B95"/>
    <w:rsid w:val="004D2F8B"/>
    <w:rsid w:val="004D36CF"/>
    <w:rsid w:val="004D3FD5"/>
    <w:rsid w:val="004D4168"/>
    <w:rsid w:val="004D49BF"/>
    <w:rsid w:val="004D4D57"/>
    <w:rsid w:val="004D7874"/>
    <w:rsid w:val="004E0DAD"/>
    <w:rsid w:val="004E1C83"/>
    <w:rsid w:val="004E26A2"/>
    <w:rsid w:val="004E39F8"/>
    <w:rsid w:val="004E5031"/>
    <w:rsid w:val="004E78AA"/>
    <w:rsid w:val="004F25D2"/>
    <w:rsid w:val="004F2A45"/>
    <w:rsid w:val="004F41DC"/>
    <w:rsid w:val="004F6051"/>
    <w:rsid w:val="004F7426"/>
    <w:rsid w:val="005004DA"/>
    <w:rsid w:val="0050209B"/>
    <w:rsid w:val="005023F1"/>
    <w:rsid w:val="00503051"/>
    <w:rsid w:val="0050420A"/>
    <w:rsid w:val="00504B58"/>
    <w:rsid w:val="0051356C"/>
    <w:rsid w:val="00517648"/>
    <w:rsid w:val="0052033A"/>
    <w:rsid w:val="00520FC8"/>
    <w:rsid w:val="0052143B"/>
    <w:rsid w:val="00522081"/>
    <w:rsid w:val="00522D06"/>
    <w:rsid w:val="00523B9F"/>
    <w:rsid w:val="005244AD"/>
    <w:rsid w:val="0052493B"/>
    <w:rsid w:val="0052781C"/>
    <w:rsid w:val="00527BC6"/>
    <w:rsid w:val="005305F3"/>
    <w:rsid w:val="005357DC"/>
    <w:rsid w:val="0054041D"/>
    <w:rsid w:val="00540673"/>
    <w:rsid w:val="00540932"/>
    <w:rsid w:val="00540C26"/>
    <w:rsid w:val="00540C8F"/>
    <w:rsid w:val="00540CC4"/>
    <w:rsid w:val="00542CA9"/>
    <w:rsid w:val="00543B7E"/>
    <w:rsid w:val="0054468B"/>
    <w:rsid w:val="00547F74"/>
    <w:rsid w:val="00550CA3"/>
    <w:rsid w:val="005540DD"/>
    <w:rsid w:val="00554552"/>
    <w:rsid w:val="00554C60"/>
    <w:rsid w:val="00554E9D"/>
    <w:rsid w:val="00560C5C"/>
    <w:rsid w:val="00562E8C"/>
    <w:rsid w:val="0056387C"/>
    <w:rsid w:val="0056418F"/>
    <w:rsid w:val="0056503E"/>
    <w:rsid w:val="00565E4D"/>
    <w:rsid w:val="005674CD"/>
    <w:rsid w:val="00571647"/>
    <w:rsid w:val="00573FD6"/>
    <w:rsid w:val="00576BC1"/>
    <w:rsid w:val="005815A5"/>
    <w:rsid w:val="005833A4"/>
    <w:rsid w:val="00583690"/>
    <w:rsid w:val="005855CD"/>
    <w:rsid w:val="00585CAD"/>
    <w:rsid w:val="005963D9"/>
    <w:rsid w:val="005A1261"/>
    <w:rsid w:val="005A1BF3"/>
    <w:rsid w:val="005A3423"/>
    <w:rsid w:val="005A59AD"/>
    <w:rsid w:val="005A5D9D"/>
    <w:rsid w:val="005A72A7"/>
    <w:rsid w:val="005A7863"/>
    <w:rsid w:val="005B0708"/>
    <w:rsid w:val="005B0AED"/>
    <w:rsid w:val="005B12E1"/>
    <w:rsid w:val="005B29D8"/>
    <w:rsid w:val="005B2A14"/>
    <w:rsid w:val="005B393A"/>
    <w:rsid w:val="005B3FBF"/>
    <w:rsid w:val="005B5E5E"/>
    <w:rsid w:val="005C168C"/>
    <w:rsid w:val="005C2D8D"/>
    <w:rsid w:val="005C4D41"/>
    <w:rsid w:val="005C5EAC"/>
    <w:rsid w:val="005D0ED2"/>
    <w:rsid w:val="005D1312"/>
    <w:rsid w:val="005D169C"/>
    <w:rsid w:val="005D1C22"/>
    <w:rsid w:val="005E271E"/>
    <w:rsid w:val="005E394E"/>
    <w:rsid w:val="005E41BC"/>
    <w:rsid w:val="005E5125"/>
    <w:rsid w:val="005E521C"/>
    <w:rsid w:val="005E6469"/>
    <w:rsid w:val="005F086C"/>
    <w:rsid w:val="005F2882"/>
    <w:rsid w:val="005F3ED7"/>
    <w:rsid w:val="005F7984"/>
    <w:rsid w:val="00603D0B"/>
    <w:rsid w:val="006048D5"/>
    <w:rsid w:val="00606712"/>
    <w:rsid w:val="006075BC"/>
    <w:rsid w:val="0061038C"/>
    <w:rsid w:val="00610A54"/>
    <w:rsid w:val="006144A1"/>
    <w:rsid w:val="00616A98"/>
    <w:rsid w:val="00623E43"/>
    <w:rsid w:val="00625FB6"/>
    <w:rsid w:val="00626DC6"/>
    <w:rsid w:val="00627551"/>
    <w:rsid w:val="00627A9E"/>
    <w:rsid w:val="0063105E"/>
    <w:rsid w:val="00631448"/>
    <w:rsid w:val="00634B7D"/>
    <w:rsid w:val="006436ED"/>
    <w:rsid w:val="00644737"/>
    <w:rsid w:val="00644F3A"/>
    <w:rsid w:val="0064722F"/>
    <w:rsid w:val="006474DB"/>
    <w:rsid w:val="00647675"/>
    <w:rsid w:val="00650D8F"/>
    <w:rsid w:val="0065146A"/>
    <w:rsid w:val="00651DD2"/>
    <w:rsid w:val="00655CFA"/>
    <w:rsid w:val="006603A8"/>
    <w:rsid w:val="0066123D"/>
    <w:rsid w:val="006614C6"/>
    <w:rsid w:val="00661F15"/>
    <w:rsid w:val="00662149"/>
    <w:rsid w:val="00663B95"/>
    <w:rsid w:val="006647D1"/>
    <w:rsid w:val="0066496C"/>
    <w:rsid w:val="00664CA3"/>
    <w:rsid w:val="006671D9"/>
    <w:rsid w:val="00667E16"/>
    <w:rsid w:val="0067166E"/>
    <w:rsid w:val="006741CD"/>
    <w:rsid w:val="00674342"/>
    <w:rsid w:val="0067486C"/>
    <w:rsid w:val="00685E2F"/>
    <w:rsid w:val="00685E49"/>
    <w:rsid w:val="00686599"/>
    <w:rsid w:val="006866CB"/>
    <w:rsid w:val="0068749B"/>
    <w:rsid w:val="00690972"/>
    <w:rsid w:val="006A16BB"/>
    <w:rsid w:val="006A1A07"/>
    <w:rsid w:val="006A1BC7"/>
    <w:rsid w:val="006A2EBF"/>
    <w:rsid w:val="006A353F"/>
    <w:rsid w:val="006A3964"/>
    <w:rsid w:val="006A3E98"/>
    <w:rsid w:val="006A435D"/>
    <w:rsid w:val="006A7221"/>
    <w:rsid w:val="006B0B32"/>
    <w:rsid w:val="006B1CA7"/>
    <w:rsid w:val="006B1FD0"/>
    <w:rsid w:val="006B3982"/>
    <w:rsid w:val="006B3F75"/>
    <w:rsid w:val="006B5021"/>
    <w:rsid w:val="006C05E1"/>
    <w:rsid w:val="006C1BD4"/>
    <w:rsid w:val="006C2509"/>
    <w:rsid w:val="006D09B6"/>
    <w:rsid w:val="006D0F58"/>
    <w:rsid w:val="006D146C"/>
    <w:rsid w:val="006D31AE"/>
    <w:rsid w:val="006D53A4"/>
    <w:rsid w:val="006D58F8"/>
    <w:rsid w:val="006D6B50"/>
    <w:rsid w:val="006E005E"/>
    <w:rsid w:val="006E114F"/>
    <w:rsid w:val="006E137F"/>
    <w:rsid w:val="006E3D44"/>
    <w:rsid w:val="006E7BB9"/>
    <w:rsid w:val="006F0D17"/>
    <w:rsid w:val="006F1287"/>
    <w:rsid w:val="006F4C6D"/>
    <w:rsid w:val="006F51E8"/>
    <w:rsid w:val="006F5C72"/>
    <w:rsid w:val="006F60C9"/>
    <w:rsid w:val="00700CA9"/>
    <w:rsid w:val="0070359E"/>
    <w:rsid w:val="00706E60"/>
    <w:rsid w:val="007127A6"/>
    <w:rsid w:val="00715B37"/>
    <w:rsid w:val="0071702B"/>
    <w:rsid w:val="00717FF7"/>
    <w:rsid w:val="007225CE"/>
    <w:rsid w:val="00722D05"/>
    <w:rsid w:val="0072666A"/>
    <w:rsid w:val="007311D0"/>
    <w:rsid w:val="00731D28"/>
    <w:rsid w:val="0073232C"/>
    <w:rsid w:val="00732984"/>
    <w:rsid w:val="00733C58"/>
    <w:rsid w:val="00734166"/>
    <w:rsid w:val="0073561C"/>
    <w:rsid w:val="0073613D"/>
    <w:rsid w:val="00737869"/>
    <w:rsid w:val="00740323"/>
    <w:rsid w:val="00742C7E"/>
    <w:rsid w:val="00746176"/>
    <w:rsid w:val="007465D5"/>
    <w:rsid w:val="00750587"/>
    <w:rsid w:val="007509DF"/>
    <w:rsid w:val="0075241B"/>
    <w:rsid w:val="00754B15"/>
    <w:rsid w:val="00760AD8"/>
    <w:rsid w:val="00760CE5"/>
    <w:rsid w:val="00762A25"/>
    <w:rsid w:val="00762F0C"/>
    <w:rsid w:val="007633DC"/>
    <w:rsid w:val="0076389B"/>
    <w:rsid w:val="0076694E"/>
    <w:rsid w:val="00767319"/>
    <w:rsid w:val="00771398"/>
    <w:rsid w:val="0077574A"/>
    <w:rsid w:val="00775CC4"/>
    <w:rsid w:val="00777394"/>
    <w:rsid w:val="0077769C"/>
    <w:rsid w:val="0078057A"/>
    <w:rsid w:val="00782A54"/>
    <w:rsid w:val="00782A70"/>
    <w:rsid w:val="007832D9"/>
    <w:rsid w:val="007844EF"/>
    <w:rsid w:val="007845CC"/>
    <w:rsid w:val="00785AE1"/>
    <w:rsid w:val="00785DE4"/>
    <w:rsid w:val="00786079"/>
    <w:rsid w:val="00787135"/>
    <w:rsid w:val="007879C0"/>
    <w:rsid w:val="00787D51"/>
    <w:rsid w:val="00787E10"/>
    <w:rsid w:val="00787F5D"/>
    <w:rsid w:val="00790A2F"/>
    <w:rsid w:val="00791571"/>
    <w:rsid w:val="007919E3"/>
    <w:rsid w:val="00792C6C"/>
    <w:rsid w:val="00793410"/>
    <w:rsid w:val="00796FE1"/>
    <w:rsid w:val="007A06E8"/>
    <w:rsid w:val="007A2EDC"/>
    <w:rsid w:val="007A3D3E"/>
    <w:rsid w:val="007A78FE"/>
    <w:rsid w:val="007B2D38"/>
    <w:rsid w:val="007B4F7D"/>
    <w:rsid w:val="007B6261"/>
    <w:rsid w:val="007B7283"/>
    <w:rsid w:val="007C0119"/>
    <w:rsid w:val="007C0D39"/>
    <w:rsid w:val="007C0F27"/>
    <w:rsid w:val="007C626C"/>
    <w:rsid w:val="007C6E15"/>
    <w:rsid w:val="007D07DB"/>
    <w:rsid w:val="007D2474"/>
    <w:rsid w:val="007D3CD2"/>
    <w:rsid w:val="007D44AD"/>
    <w:rsid w:val="007D4CFC"/>
    <w:rsid w:val="007D5E81"/>
    <w:rsid w:val="007D657B"/>
    <w:rsid w:val="007D6893"/>
    <w:rsid w:val="007D7991"/>
    <w:rsid w:val="007E21DB"/>
    <w:rsid w:val="007E252A"/>
    <w:rsid w:val="007E5CEC"/>
    <w:rsid w:val="007E6A55"/>
    <w:rsid w:val="007E7F63"/>
    <w:rsid w:val="007F0158"/>
    <w:rsid w:val="007F0337"/>
    <w:rsid w:val="007F1DE5"/>
    <w:rsid w:val="007F2899"/>
    <w:rsid w:val="007F35E1"/>
    <w:rsid w:val="007F3893"/>
    <w:rsid w:val="007F391F"/>
    <w:rsid w:val="007F4BCF"/>
    <w:rsid w:val="007F5DE4"/>
    <w:rsid w:val="007F7BFC"/>
    <w:rsid w:val="008027C7"/>
    <w:rsid w:val="008033CB"/>
    <w:rsid w:val="00803703"/>
    <w:rsid w:val="00803EF1"/>
    <w:rsid w:val="00804E37"/>
    <w:rsid w:val="0080577A"/>
    <w:rsid w:val="00805D5C"/>
    <w:rsid w:val="008071E5"/>
    <w:rsid w:val="0081011F"/>
    <w:rsid w:val="008101F5"/>
    <w:rsid w:val="00811872"/>
    <w:rsid w:val="00812A17"/>
    <w:rsid w:val="00814E1E"/>
    <w:rsid w:val="00815A85"/>
    <w:rsid w:val="008202C2"/>
    <w:rsid w:val="00821072"/>
    <w:rsid w:val="00823481"/>
    <w:rsid w:val="0082451B"/>
    <w:rsid w:val="00826D83"/>
    <w:rsid w:val="00827090"/>
    <w:rsid w:val="00827D9A"/>
    <w:rsid w:val="008304FB"/>
    <w:rsid w:val="00830BC6"/>
    <w:rsid w:val="008336D1"/>
    <w:rsid w:val="00834078"/>
    <w:rsid w:val="0083485A"/>
    <w:rsid w:val="0083516A"/>
    <w:rsid w:val="008363F5"/>
    <w:rsid w:val="00837A4F"/>
    <w:rsid w:val="0084175E"/>
    <w:rsid w:val="00841B28"/>
    <w:rsid w:val="008451C7"/>
    <w:rsid w:val="00845201"/>
    <w:rsid w:val="008458DA"/>
    <w:rsid w:val="008462B2"/>
    <w:rsid w:val="0084632E"/>
    <w:rsid w:val="00846CA6"/>
    <w:rsid w:val="008547B9"/>
    <w:rsid w:val="00856547"/>
    <w:rsid w:val="00856F55"/>
    <w:rsid w:val="00857064"/>
    <w:rsid w:val="00860FBE"/>
    <w:rsid w:val="00861E0D"/>
    <w:rsid w:val="0086233A"/>
    <w:rsid w:val="00863663"/>
    <w:rsid w:val="00864577"/>
    <w:rsid w:val="0086596E"/>
    <w:rsid w:val="00866474"/>
    <w:rsid w:val="008666BE"/>
    <w:rsid w:val="008678C5"/>
    <w:rsid w:val="00867AEB"/>
    <w:rsid w:val="00870182"/>
    <w:rsid w:val="008716CB"/>
    <w:rsid w:val="00873841"/>
    <w:rsid w:val="00875AF4"/>
    <w:rsid w:val="0087625B"/>
    <w:rsid w:val="008768F9"/>
    <w:rsid w:val="00876D4C"/>
    <w:rsid w:val="00880A99"/>
    <w:rsid w:val="00883473"/>
    <w:rsid w:val="00883535"/>
    <w:rsid w:val="00884597"/>
    <w:rsid w:val="008858C8"/>
    <w:rsid w:val="008872F8"/>
    <w:rsid w:val="008874DB"/>
    <w:rsid w:val="00887980"/>
    <w:rsid w:val="0089240B"/>
    <w:rsid w:val="008938FA"/>
    <w:rsid w:val="00895FFF"/>
    <w:rsid w:val="00896B0D"/>
    <w:rsid w:val="00896B61"/>
    <w:rsid w:val="008A1154"/>
    <w:rsid w:val="008A3489"/>
    <w:rsid w:val="008A6513"/>
    <w:rsid w:val="008A7ECD"/>
    <w:rsid w:val="008B0CE4"/>
    <w:rsid w:val="008B1613"/>
    <w:rsid w:val="008B3C73"/>
    <w:rsid w:val="008B403D"/>
    <w:rsid w:val="008B4713"/>
    <w:rsid w:val="008B57F9"/>
    <w:rsid w:val="008B720F"/>
    <w:rsid w:val="008B7DDE"/>
    <w:rsid w:val="008C0C20"/>
    <w:rsid w:val="008C4EE9"/>
    <w:rsid w:val="008C5C66"/>
    <w:rsid w:val="008C619F"/>
    <w:rsid w:val="008C74E5"/>
    <w:rsid w:val="008C7AF6"/>
    <w:rsid w:val="008D09B3"/>
    <w:rsid w:val="008D5FBC"/>
    <w:rsid w:val="008E2449"/>
    <w:rsid w:val="008E437D"/>
    <w:rsid w:val="008E5974"/>
    <w:rsid w:val="008E6EFF"/>
    <w:rsid w:val="008E7778"/>
    <w:rsid w:val="008E7DF5"/>
    <w:rsid w:val="008F03CE"/>
    <w:rsid w:val="008F158D"/>
    <w:rsid w:val="008F2B83"/>
    <w:rsid w:val="008F4FB1"/>
    <w:rsid w:val="009003D8"/>
    <w:rsid w:val="009023A6"/>
    <w:rsid w:val="00904D68"/>
    <w:rsid w:val="009058DD"/>
    <w:rsid w:val="00905C0A"/>
    <w:rsid w:val="009060EB"/>
    <w:rsid w:val="00906E66"/>
    <w:rsid w:val="009079FC"/>
    <w:rsid w:val="009107BC"/>
    <w:rsid w:val="0091317A"/>
    <w:rsid w:val="00915384"/>
    <w:rsid w:val="00915BC3"/>
    <w:rsid w:val="00915FBB"/>
    <w:rsid w:val="00923EE1"/>
    <w:rsid w:val="009266F8"/>
    <w:rsid w:val="00927B32"/>
    <w:rsid w:val="009303A3"/>
    <w:rsid w:val="009306DF"/>
    <w:rsid w:val="00931FF6"/>
    <w:rsid w:val="009362E1"/>
    <w:rsid w:val="00937750"/>
    <w:rsid w:val="00940269"/>
    <w:rsid w:val="009424E8"/>
    <w:rsid w:val="00944CC2"/>
    <w:rsid w:val="009461D8"/>
    <w:rsid w:val="00950777"/>
    <w:rsid w:val="00950CF3"/>
    <w:rsid w:val="0095285B"/>
    <w:rsid w:val="0095425B"/>
    <w:rsid w:val="0095425D"/>
    <w:rsid w:val="00954733"/>
    <w:rsid w:val="00955825"/>
    <w:rsid w:val="00956742"/>
    <w:rsid w:val="00960268"/>
    <w:rsid w:val="0096028D"/>
    <w:rsid w:val="009607E7"/>
    <w:rsid w:val="00960A84"/>
    <w:rsid w:val="00961142"/>
    <w:rsid w:val="0096692B"/>
    <w:rsid w:val="00966D36"/>
    <w:rsid w:val="00967E61"/>
    <w:rsid w:val="00972533"/>
    <w:rsid w:val="00972C1E"/>
    <w:rsid w:val="00973195"/>
    <w:rsid w:val="009732FE"/>
    <w:rsid w:val="009737DD"/>
    <w:rsid w:val="00974937"/>
    <w:rsid w:val="00975491"/>
    <w:rsid w:val="00976044"/>
    <w:rsid w:val="00976A88"/>
    <w:rsid w:val="00976D09"/>
    <w:rsid w:val="00983314"/>
    <w:rsid w:val="009904F5"/>
    <w:rsid w:val="00990596"/>
    <w:rsid w:val="00990B3A"/>
    <w:rsid w:val="00992F32"/>
    <w:rsid w:val="00993DF4"/>
    <w:rsid w:val="00993E78"/>
    <w:rsid w:val="00993E91"/>
    <w:rsid w:val="00994AE4"/>
    <w:rsid w:val="00997ED3"/>
    <w:rsid w:val="009A1190"/>
    <w:rsid w:val="009A1996"/>
    <w:rsid w:val="009A3652"/>
    <w:rsid w:val="009A39EB"/>
    <w:rsid w:val="009A3D41"/>
    <w:rsid w:val="009A4B8F"/>
    <w:rsid w:val="009B05AE"/>
    <w:rsid w:val="009B099C"/>
    <w:rsid w:val="009B0DEE"/>
    <w:rsid w:val="009B16F7"/>
    <w:rsid w:val="009B17B9"/>
    <w:rsid w:val="009B1AD6"/>
    <w:rsid w:val="009B4CBF"/>
    <w:rsid w:val="009B6724"/>
    <w:rsid w:val="009C0FED"/>
    <w:rsid w:val="009C1629"/>
    <w:rsid w:val="009C3357"/>
    <w:rsid w:val="009C7C53"/>
    <w:rsid w:val="009D06EF"/>
    <w:rsid w:val="009D1933"/>
    <w:rsid w:val="009D2B1B"/>
    <w:rsid w:val="009D59B2"/>
    <w:rsid w:val="009D6F66"/>
    <w:rsid w:val="009D70CB"/>
    <w:rsid w:val="009E081F"/>
    <w:rsid w:val="009E0FED"/>
    <w:rsid w:val="009E1FCC"/>
    <w:rsid w:val="009E6524"/>
    <w:rsid w:val="009E7552"/>
    <w:rsid w:val="009F04C0"/>
    <w:rsid w:val="009F0584"/>
    <w:rsid w:val="009F6D20"/>
    <w:rsid w:val="009F76A1"/>
    <w:rsid w:val="009F77F6"/>
    <w:rsid w:val="009F7CDB"/>
    <w:rsid w:val="00A016F3"/>
    <w:rsid w:val="00A01BDC"/>
    <w:rsid w:val="00A02C8B"/>
    <w:rsid w:val="00A0391A"/>
    <w:rsid w:val="00A04113"/>
    <w:rsid w:val="00A04A10"/>
    <w:rsid w:val="00A050A5"/>
    <w:rsid w:val="00A0663A"/>
    <w:rsid w:val="00A106F1"/>
    <w:rsid w:val="00A10D5B"/>
    <w:rsid w:val="00A10E0D"/>
    <w:rsid w:val="00A1301E"/>
    <w:rsid w:val="00A13EC8"/>
    <w:rsid w:val="00A14FF0"/>
    <w:rsid w:val="00A15F41"/>
    <w:rsid w:val="00A175F6"/>
    <w:rsid w:val="00A207DE"/>
    <w:rsid w:val="00A20A2E"/>
    <w:rsid w:val="00A244B7"/>
    <w:rsid w:val="00A26C57"/>
    <w:rsid w:val="00A27542"/>
    <w:rsid w:val="00A27DC5"/>
    <w:rsid w:val="00A3012C"/>
    <w:rsid w:val="00A30299"/>
    <w:rsid w:val="00A30F39"/>
    <w:rsid w:val="00A32F79"/>
    <w:rsid w:val="00A3589F"/>
    <w:rsid w:val="00A370F3"/>
    <w:rsid w:val="00A3778B"/>
    <w:rsid w:val="00A42DCD"/>
    <w:rsid w:val="00A42EAE"/>
    <w:rsid w:val="00A44B1A"/>
    <w:rsid w:val="00A44FD5"/>
    <w:rsid w:val="00A47E29"/>
    <w:rsid w:val="00A5038B"/>
    <w:rsid w:val="00A514B7"/>
    <w:rsid w:val="00A53C60"/>
    <w:rsid w:val="00A54082"/>
    <w:rsid w:val="00A54839"/>
    <w:rsid w:val="00A5497F"/>
    <w:rsid w:val="00A5734F"/>
    <w:rsid w:val="00A624BF"/>
    <w:rsid w:val="00A72C89"/>
    <w:rsid w:val="00A80619"/>
    <w:rsid w:val="00A80EDE"/>
    <w:rsid w:val="00A81A07"/>
    <w:rsid w:val="00A81AB1"/>
    <w:rsid w:val="00A83770"/>
    <w:rsid w:val="00A8408C"/>
    <w:rsid w:val="00A85163"/>
    <w:rsid w:val="00A8571C"/>
    <w:rsid w:val="00A857A1"/>
    <w:rsid w:val="00A8643B"/>
    <w:rsid w:val="00A866B3"/>
    <w:rsid w:val="00A877D3"/>
    <w:rsid w:val="00A93968"/>
    <w:rsid w:val="00A942B5"/>
    <w:rsid w:val="00A949FC"/>
    <w:rsid w:val="00AA247C"/>
    <w:rsid w:val="00AA28E6"/>
    <w:rsid w:val="00AA4A6B"/>
    <w:rsid w:val="00AA5F1D"/>
    <w:rsid w:val="00AB32CD"/>
    <w:rsid w:val="00AB5020"/>
    <w:rsid w:val="00AB56D9"/>
    <w:rsid w:val="00AB58AE"/>
    <w:rsid w:val="00AB652C"/>
    <w:rsid w:val="00AB7573"/>
    <w:rsid w:val="00AB799D"/>
    <w:rsid w:val="00AC1C3C"/>
    <w:rsid w:val="00AC1F92"/>
    <w:rsid w:val="00AC2AD2"/>
    <w:rsid w:val="00AC47D5"/>
    <w:rsid w:val="00AC5C0C"/>
    <w:rsid w:val="00AC6123"/>
    <w:rsid w:val="00AC6AEB"/>
    <w:rsid w:val="00AD0436"/>
    <w:rsid w:val="00AD2A8D"/>
    <w:rsid w:val="00AD3EE9"/>
    <w:rsid w:val="00AD6243"/>
    <w:rsid w:val="00AD686C"/>
    <w:rsid w:val="00AE02A8"/>
    <w:rsid w:val="00AE15F7"/>
    <w:rsid w:val="00AE1C65"/>
    <w:rsid w:val="00AE3E2D"/>
    <w:rsid w:val="00AF07AE"/>
    <w:rsid w:val="00AF13B9"/>
    <w:rsid w:val="00AF2E04"/>
    <w:rsid w:val="00AF5C1C"/>
    <w:rsid w:val="00AF7609"/>
    <w:rsid w:val="00AF7D43"/>
    <w:rsid w:val="00B00ECE"/>
    <w:rsid w:val="00B02F21"/>
    <w:rsid w:val="00B032C5"/>
    <w:rsid w:val="00B03B0B"/>
    <w:rsid w:val="00B04C83"/>
    <w:rsid w:val="00B04F26"/>
    <w:rsid w:val="00B07D1B"/>
    <w:rsid w:val="00B105A7"/>
    <w:rsid w:val="00B10D7F"/>
    <w:rsid w:val="00B13427"/>
    <w:rsid w:val="00B13870"/>
    <w:rsid w:val="00B14904"/>
    <w:rsid w:val="00B17213"/>
    <w:rsid w:val="00B17648"/>
    <w:rsid w:val="00B20048"/>
    <w:rsid w:val="00B20175"/>
    <w:rsid w:val="00B221ED"/>
    <w:rsid w:val="00B22D27"/>
    <w:rsid w:val="00B23C32"/>
    <w:rsid w:val="00B24868"/>
    <w:rsid w:val="00B24C2E"/>
    <w:rsid w:val="00B25A8B"/>
    <w:rsid w:val="00B26EE9"/>
    <w:rsid w:val="00B2719B"/>
    <w:rsid w:val="00B321BD"/>
    <w:rsid w:val="00B32889"/>
    <w:rsid w:val="00B345BF"/>
    <w:rsid w:val="00B36329"/>
    <w:rsid w:val="00B408E0"/>
    <w:rsid w:val="00B47F3F"/>
    <w:rsid w:val="00B51E71"/>
    <w:rsid w:val="00B52439"/>
    <w:rsid w:val="00B54007"/>
    <w:rsid w:val="00B55C53"/>
    <w:rsid w:val="00B567F9"/>
    <w:rsid w:val="00B56E18"/>
    <w:rsid w:val="00B5770F"/>
    <w:rsid w:val="00B57C89"/>
    <w:rsid w:val="00B62B75"/>
    <w:rsid w:val="00B63C5A"/>
    <w:rsid w:val="00B641F9"/>
    <w:rsid w:val="00B65313"/>
    <w:rsid w:val="00B66A03"/>
    <w:rsid w:val="00B67121"/>
    <w:rsid w:val="00B67A65"/>
    <w:rsid w:val="00B67B50"/>
    <w:rsid w:val="00B67CFC"/>
    <w:rsid w:val="00B71A06"/>
    <w:rsid w:val="00B753D2"/>
    <w:rsid w:val="00B75A91"/>
    <w:rsid w:val="00B75F6A"/>
    <w:rsid w:val="00B76491"/>
    <w:rsid w:val="00B76BB5"/>
    <w:rsid w:val="00B77C40"/>
    <w:rsid w:val="00B815E8"/>
    <w:rsid w:val="00B8164E"/>
    <w:rsid w:val="00B81665"/>
    <w:rsid w:val="00B82780"/>
    <w:rsid w:val="00B8544C"/>
    <w:rsid w:val="00B87114"/>
    <w:rsid w:val="00B92794"/>
    <w:rsid w:val="00B9491C"/>
    <w:rsid w:val="00B94B1F"/>
    <w:rsid w:val="00B95C13"/>
    <w:rsid w:val="00B9688C"/>
    <w:rsid w:val="00B97C55"/>
    <w:rsid w:val="00BA0A13"/>
    <w:rsid w:val="00BA15AF"/>
    <w:rsid w:val="00BA30EE"/>
    <w:rsid w:val="00BA5B45"/>
    <w:rsid w:val="00BB0355"/>
    <w:rsid w:val="00BB0B47"/>
    <w:rsid w:val="00BB114D"/>
    <w:rsid w:val="00BB1922"/>
    <w:rsid w:val="00BB33A7"/>
    <w:rsid w:val="00BB71CD"/>
    <w:rsid w:val="00BC0F02"/>
    <w:rsid w:val="00BC2441"/>
    <w:rsid w:val="00BC2C1E"/>
    <w:rsid w:val="00BC3C9C"/>
    <w:rsid w:val="00BC4DE6"/>
    <w:rsid w:val="00BC5DDF"/>
    <w:rsid w:val="00BC62BC"/>
    <w:rsid w:val="00BD1FDC"/>
    <w:rsid w:val="00BD4B41"/>
    <w:rsid w:val="00BD4E8B"/>
    <w:rsid w:val="00BD7BDE"/>
    <w:rsid w:val="00BE0116"/>
    <w:rsid w:val="00BE0748"/>
    <w:rsid w:val="00BE07F3"/>
    <w:rsid w:val="00BE1716"/>
    <w:rsid w:val="00BE1D62"/>
    <w:rsid w:val="00BE20CB"/>
    <w:rsid w:val="00BE708D"/>
    <w:rsid w:val="00BE7633"/>
    <w:rsid w:val="00BF1B07"/>
    <w:rsid w:val="00BF1C61"/>
    <w:rsid w:val="00BF1FED"/>
    <w:rsid w:val="00BF2068"/>
    <w:rsid w:val="00BF3342"/>
    <w:rsid w:val="00BF3C69"/>
    <w:rsid w:val="00C025DF"/>
    <w:rsid w:val="00C032CF"/>
    <w:rsid w:val="00C0353D"/>
    <w:rsid w:val="00C04056"/>
    <w:rsid w:val="00C044B9"/>
    <w:rsid w:val="00C1093E"/>
    <w:rsid w:val="00C11D0E"/>
    <w:rsid w:val="00C13108"/>
    <w:rsid w:val="00C1458A"/>
    <w:rsid w:val="00C14FB1"/>
    <w:rsid w:val="00C153CE"/>
    <w:rsid w:val="00C2183F"/>
    <w:rsid w:val="00C23A9F"/>
    <w:rsid w:val="00C23D61"/>
    <w:rsid w:val="00C25225"/>
    <w:rsid w:val="00C303AA"/>
    <w:rsid w:val="00C30765"/>
    <w:rsid w:val="00C33392"/>
    <w:rsid w:val="00C343A6"/>
    <w:rsid w:val="00C354FB"/>
    <w:rsid w:val="00C372D0"/>
    <w:rsid w:val="00C37B5F"/>
    <w:rsid w:val="00C37CA9"/>
    <w:rsid w:val="00C37DF6"/>
    <w:rsid w:val="00C37E89"/>
    <w:rsid w:val="00C4101E"/>
    <w:rsid w:val="00C42158"/>
    <w:rsid w:val="00C434FD"/>
    <w:rsid w:val="00C44615"/>
    <w:rsid w:val="00C44FCB"/>
    <w:rsid w:val="00C4645B"/>
    <w:rsid w:val="00C52AB2"/>
    <w:rsid w:val="00C52EF4"/>
    <w:rsid w:val="00C534B2"/>
    <w:rsid w:val="00C55CBD"/>
    <w:rsid w:val="00C56F1E"/>
    <w:rsid w:val="00C570FC"/>
    <w:rsid w:val="00C57F9A"/>
    <w:rsid w:val="00C606A3"/>
    <w:rsid w:val="00C61FC2"/>
    <w:rsid w:val="00C64118"/>
    <w:rsid w:val="00C642A0"/>
    <w:rsid w:val="00C6435A"/>
    <w:rsid w:val="00C65FE6"/>
    <w:rsid w:val="00C668B4"/>
    <w:rsid w:val="00C66E21"/>
    <w:rsid w:val="00C71115"/>
    <w:rsid w:val="00C7122F"/>
    <w:rsid w:val="00C73192"/>
    <w:rsid w:val="00C73A7B"/>
    <w:rsid w:val="00C74DBE"/>
    <w:rsid w:val="00C75AB9"/>
    <w:rsid w:val="00C823F8"/>
    <w:rsid w:val="00C82A4B"/>
    <w:rsid w:val="00C83AB3"/>
    <w:rsid w:val="00C859CD"/>
    <w:rsid w:val="00C87F0C"/>
    <w:rsid w:val="00C922CA"/>
    <w:rsid w:val="00C92503"/>
    <w:rsid w:val="00C925F1"/>
    <w:rsid w:val="00C93B39"/>
    <w:rsid w:val="00C963BC"/>
    <w:rsid w:val="00C9670A"/>
    <w:rsid w:val="00CA0561"/>
    <w:rsid w:val="00CA4246"/>
    <w:rsid w:val="00CA52B5"/>
    <w:rsid w:val="00CB0607"/>
    <w:rsid w:val="00CB3DF9"/>
    <w:rsid w:val="00CB6CCC"/>
    <w:rsid w:val="00CB79E1"/>
    <w:rsid w:val="00CC2545"/>
    <w:rsid w:val="00CC4258"/>
    <w:rsid w:val="00CC4548"/>
    <w:rsid w:val="00CC51B0"/>
    <w:rsid w:val="00CC5798"/>
    <w:rsid w:val="00CD4088"/>
    <w:rsid w:val="00CD4B70"/>
    <w:rsid w:val="00CE3344"/>
    <w:rsid w:val="00CE4840"/>
    <w:rsid w:val="00CE6A74"/>
    <w:rsid w:val="00CF0456"/>
    <w:rsid w:val="00CF3C30"/>
    <w:rsid w:val="00CF6226"/>
    <w:rsid w:val="00CF676E"/>
    <w:rsid w:val="00CF7CC0"/>
    <w:rsid w:val="00D01E02"/>
    <w:rsid w:val="00D01FCF"/>
    <w:rsid w:val="00D0303D"/>
    <w:rsid w:val="00D04199"/>
    <w:rsid w:val="00D0753B"/>
    <w:rsid w:val="00D12B67"/>
    <w:rsid w:val="00D15E46"/>
    <w:rsid w:val="00D16B46"/>
    <w:rsid w:val="00D16CCA"/>
    <w:rsid w:val="00D1775D"/>
    <w:rsid w:val="00D179AB"/>
    <w:rsid w:val="00D217B3"/>
    <w:rsid w:val="00D22A3F"/>
    <w:rsid w:val="00D26E4E"/>
    <w:rsid w:val="00D30414"/>
    <w:rsid w:val="00D30CDC"/>
    <w:rsid w:val="00D3108D"/>
    <w:rsid w:val="00D343D0"/>
    <w:rsid w:val="00D34CCA"/>
    <w:rsid w:val="00D363CE"/>
    <w:rsid w:val="00D36D54"/>
    <w:rsid w:val="00D41A18"/>
    <w:rsid w:val="00D42962"/>
    <w:rsid w:val="00D447D1"/>
    <w:rsid w:val="00D46E19"/>
    <w:rsid w:val="00D475AA"/>
    <w:rsid w:val="00D47B2D"/>
    <w:rsid w:val="00D52AAE"/>
    <w:rsid w:val="00D54B89"/>
    <w:rsid w:val="00D558E6"/>
    <w:rsid w:val="00D5728C"/>
    <w:rsid w:val="00D62126"/>
    <w:rsid w:val="00D625B3"/>
    <w:rsid w:val="00D64EFB"/>
    <w:rsid w:val="00D65AA0"/>
    <w:rsid w:val="00D6752C"/>
    <w:rsid w:val="00D678B7"/>
    <w:rsid w:val="00D71652"/>
    <w:rsid w:val="00D71E5E"/>
    <w:rsid w:val="00D72820"/>
    <w:rsid w:val="00D73DB9"/>
    <w:rsid w:val="00D76CCA"/>
    <w:rsid w:val="00D77EC3"/>
    <w:rsid w:val="00D81EA5"/>
    <w:rsid w:val="00D82CF7"/>
    <w:rsid w:val="00D835DF"/>
    <w:rsid w:val="00D838E4"/>
    <w:rsid w:val="00D87D74"/>
    <w:rsid w:val="00D927A5"/>
    <w:rsid w:val="00D94293"/>
    <w:rsid w:val="00D950DE"/>
    <w:rsid w:val="00D97F08"/>
    <w:rsid w:val="00DA1FFC"/>
    <w:rsid w:val="00DA31B1"/>
    <w:rsid w:val="00DA4646"/>
    <w:rsid w:val="00DA5244"/>
    <w:rsid w:val="00DA584C"/>
    <w:rsid w:val="00DB34FE"/>
    <w:rsid w:val="00DB43D9"/>
    <w:rsid w:val="00DB4DC7"/>
    <w:rsid w:val="00DC32A0"/>
    <w:rsid w:val="00DC4C86"/>
    <w:rsid w:val="00DC67DF"/>
    <w:rsid w:val="00DD26A3"/>
    <w:rsid w:val="00DD3ADC"/>
    <w:rsid w:val="00DD3E96"/>
    <w:rsid w:val="00DD5A5E"/>
    <w:rsid w:val="00DD62C3"/>
    <w:rsid w:val="00DE0256"/>
    <w:rsid w:val="00DE22E1"/>
    <w:rsid w:val="00DE2639"/>
    <w:rsid w:val="00DE27A9"/>
    <w:rsid w:val="00DE322F"/>
    <w:rsid w:val="00DE36DC"/>
    <w:rsid w:val="00DE6D0E"/>
    <w:rsid w:val="00DE7D1B"/>
    <w:rsid w:val="00DF0E1E"/>
    <w:rsid w:val="00DF3B96"/>
    <w:rsid w:val="00DF651C"/>
    <w:rsid w:val="00DF6EE9"/>
    <w:rsid w:val="00E00E21"/>
    <w:rsid w:val="00E011C8"/>
    <w:rsid w:val="00E056A0"/>
    <w:rsid w:val="00E10F72"/>
    <w:rsid w:val="00E13B3D"/>
    <w:rsid w:val="00E141DA"/>
    <w:rsid w:val="00E14B73"/>
    <w:rsid w:val="00E16F98"/>
    <w:rsid w:val="00E211D0"/>
    <w:rsid w:val="00E225AE"/>
    <w:rsid w:val="00E22BB3"/>
    <w:rsid w:val="00E23AD4"/>
    <w:rsid w:val="00E242A9"/>
    <w:rsid w:val="00E247A1"/>
    <w:rsid w:val="00E248BE"/>
    <w:rsid w:val="00E25475"/>
    <w:rsid w:val="00E26A12"/>
    <w:rsid w:val="00E3037A"/>
    <w:rsid w:val="00E30F48"/>
    <w:rsid w:val="00E31F4D"/>
    <w:rsid w:val="00E36942"/>
    <w:rsid w:val="00E37E58"/>
    <w:rsid w:val="00E40FB2"/>
    <w:rsid w:val="00E41390"/>
    <w:rsid w:val="00E41EB3"/>
    <w:rsid w:val="00E42326"/>
    <w:rsid w:val="00E444AE"/>
    <w:rsid w:val="00E44E11"/>
    <w:rsid w:val="00E47E74"/>
    <w:rsid w:val="00E51BD9"/>
    <w:rsid w:val="00E53DE1"/>
    <w:rsid w:val="00E54FE8"/>
    <w:rsid w:val="00E57D2B"/>
    <w:rsid w:val="00E60B84"/>
    <w:rsid w:val="00E60F7C"/>
    <w:rsid w:val="00E60FDD"/>
    <w:rsid w:val="00E61415"/>
    <w:rsid w:val="00E62522"/>
    <w:rsid w:val="00E635A3"/>
    <w:rsid w:val="00E63F55"/>
    <w:rsid w:val="00E64FF8"/>
    <w:rsid w:val="00E661DA"/>
    <w:rsid w:val="00E6707B"/>
    <w:rsid w:val="00E67769"/>
    <w:rsid w:val="00E71301"/>
    <w:rsid w:val="00E727D6"/>
    <w:rsid w:val="00E72F63"/>
    <w:rsid w:val="00E733E4"/>
    <w:rsid w:val="00E758DA"/>
    <w:rsid w:val="00E81E17"/>
    <w:rsid w:val="00E84781"/>
    <w:rsid w:val="00E860EB"/>
    <w:rsid w:val="00E867E9"/>
    <w:rsid w:val="00E9088B"/>
    <w:rsid w:val="00E90BF0"/>
    <w:rsid w:val="00E9137F"/>
    <w:rsid w:val="00E9360E"/>
    <w:rsid w:val="00E9392C"/>
    <w:rsid w:val="00E954C4"/>
    <w:rsid w:val="00E96AC5"/>
    <w:rsid w:val="00E96FF3"/>
    <w:rsid w:val="00E9705E"/>
    <w:rsid w:val="00E971D9"/>
    <w:rsid w:val="00EA0F58"/>
    <w:rsid w:val="00EA2204"/>
    <w:rsid w:val="00EA2856"/>
    <w:rsid w:val="00EA3F8F"/>
    <w:rsid w:val="00EA542D"/>
    <w:rsid w:val="00EA58CB"/>
    <w:rsid w:val="00EA5FBE"/>
    <w:rsid w:val="00EA79B7"/>
    <w:rsid w:val="00EB014C"/>
    <w:rsid w:val="00EB05DF"/>
    <w:rsid w:val="00EB0944"/>
    <w:rsid w:val="00EB19D0"/>
    <w:rsid w:val="00EB1E16"/>
    <w:rsid w:val="00EB3309"/>
    <w:rsid w:val="00EB3AA8"/>
    <w:rsid w:val="00EB704F"/>
    <w:rsid w:val="00EC31FC"/>
    <w:rsid w:val="00EC3243"/>
    <w:rsid w:val="00EC47A2"/>
    <w:rsid w:val="00EC4E7B"/>
    <w:rsid w:val="00EC5A51"/>
    <w:rsid w:val="00EC6E5D"/>
    <w:rsid w:val="00EC7480"/>
    <w:rsid w:val="00ED0B54"/>
    <w:rsid w:val="00ED0DAC"/>
    <w:rsid w:val="00ED1632"/>
    <w:rsid w:val="00ED1906"/>
    <w:rsid w:val="00ED1A21"/>
    <w:rsid w:val="00ED2C88"/>
    <w:rsid w:val="00ED3048"/>
    <w:rsid w:val="00ED3BC2"/>
    <w:rsid w:val="00ED58AA"/>
    <w:rsid w:val="00ED6F3E"/>
    <w:rsid w:val="00EE0791"/>
    <w:rsid w:val="00EE2DF2"/>
    <w:rsid w:val="00EE6E08"/>
    <w:rsid w:val="00EF05B7"/>
    <w:rsid w:val="00EF0A21"/>
    <w:rsid w:val="00EF2F25"/>
    <w:rsid w:val="00EF6B41"/>
    <w:rsid w:val="00EF7EFC"/>
    <w:rsid w:val="00F01FDF"/>
    <w:rsid w:val="00F03C35"/>
    <w:rsid w:val="00F03F10"/>
    <w:rsid w:val="00F04CA1"/>
    <w:rsid w:val="00F073AF"/>
    <w:rsid w:val="00F11710"/>
    <w:rsid w:val="00F118CE"/>
    <w:rsid w:val="00F1208C"/>
    <w:rsid w:val="00F12201"/>
    <w:rsid w:val="00F132DB"/>
    <w:rsid w:val="00F14397"/>
    <w:rsid w:val="00F15A73"/>
    <w:rsid w:val="00F1694E"/>
    <w:rsid w:val="00F1759A"/>
    <w:rsid w:val="00F22826"/>
    <w:rsid w:val="00F23F2D"/>
    <w:rsid w:val="00F26E07"/>
    <w:rsid w:val="00F31530"/>
    <w:rsid w:val="00F32F64"/>
    <w:rsid w:val="00F34D2C"/>
    <w:rsid w:val="00F35399"/>
    <w:rsid w:val="00F35DC0"/>
    <w:rsid w:val="00F36415"/>
    <w:rsid w:val="00F37AC6"/>
    <w:rsid w:val="00F401D5"/>
    <w:rsid w:val="00F410E8"/>
    <w:rsid w:val="00F411CE"/>
    <w:rsid w:val="00F41634"/>
    <w:rsid w:val="00F422FD"/>
    <w:rsid w:val="00F42DEB"/>
    <w:rsid w:val="00F4543B"/>
    <w:rsid w:val="00F45D54"/>
    <w:rsid w:val="00F46BB9"/>
    <w:rsid w:val="00F50DDF"/>
    <w:rsid w:val="00F51B36"/>
    <w:rsid w:val="00F536B2"/>
    <w:rsid w:val="00F64269"/>
    <w:rsid w:val="00F677DC"/>
    <w:rsid w:val="00F732CF"/>
    <w:rsid w:val="00F738AC"/>
    <w:rsid w:val="00F75393"/>
    <w:rsid w:val="00F75894"/>
    <w:rsid w:val="00F80028"/>
    <w:rsid w:val="00F819C8"/>
    <w:rsid w:val="00F84880"/>
    <w:rsid w:val="00F85011"/>
    <w:rsid w:val="00F85C6D"/>
    <w:rsid w:val="00F87D4C"/>
    <w:rsid w:val="00F914EB"/>
    <w:rsid w:val="00F930E9"/>
    <w:rsid w:val="00F940BF"/>
    <w:rsid w:val="00F94596"/>
    <w:rsid w:val="00FA199B"/>
    <w:rsid w:val="00FA35BB"/>
    <w:rsid w:val="00FA51ED"/>
    <w:rsid w:val="00FA7E52"/>
    <w:rsid w:val="00FB0ABF"/>
    <w:rsid w:val="00FB0E7A"/>
    <w:rsid w:val="00FB2C60"/>
    <w:rsid w:val="00FB40B1"/>
    <w:rsid w:val="00FB512D"/>
    <w:rsid w:val="00FB78FF"/>
    <w:rsid w:val="00FC0277"/>
    <w:rsid w:val="00FC22D6"/>
    <w:rsid w:val="00FC78E3"/>
    <w:rsid w:val="00FD223B"/>
    <w:rsid w:val="00FD3CB9"/>
    <w:rsid w:val="00FD4E54"/>
    <w:rsid w:val="00FD7025"/>
    <w:rsid w:val="00FD72F8"/>
    <w:rsid w:val="00FD7EAB"/>
    <w:rsid w:val="00FE1BF7"/>
    <w:rsid w:val="00FE2BDA"/>
    <w:rsid w:val="00FE6733"/>
    <w:rsid w:val="00FF140A"/>
    <w:rsid w:val="00FF26BF"/>
    <w:rsid w:val="00FF2A14"/>
    <w:rsid w:val="00FF34A5"/>
    <w:rsid w:val="00FF47EA"/>
    <w:rsid w:val="00FF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8532FF"/>
  <w15:docId w15:val="{AA4A1A3F-4BC6-4675-B349-58A360A0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ED6F3E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y"/>
    <w:next w:val="Normlny"/>
    <w:qFormat/>
    <w:rsid w:val="003C21D7"/>
    <w:pPr>
      <w:keepNext/>
      <w:spacing w:after="360"/>
      <w:contextualSpacing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Nadpis2">
    <w:name w:val="heading 2"/>
    <w:basedOn w:val="Normlny"/>
    <w:next w:val="Normlny"/>
    <w:link w:val="Nadpis2Char"/>
    <w:qFormat/>
    <w:rsid w:val="0052781C"/>
    <w:pPr>
      <w:keepNext/>
      <w:spacing w:before="240" w:after="60"/>
      <w:ind w:left="709" w:hanging="709"/>
      <w:contextualSpacing/>
      <w:outlineLvl w:val="1"/>
    </w:pPr>
    <w:rPr>
      <w:rFonts w:cs="Arial"/>
      <w:b/>
      <w:bCs/>
      <w:iCs/>
      <w:smallCaps/>
      <w:sz w:val="24"/>
      <w:szCs w:val="28"/>
    </w:rPr>
  </w:style>
  <w:style w:type="paragraph" w:styleId="Nadpis3">
    <w:name w:val="heading 3"/>
    <w:basedOn w:val="Normlny"/>
    <w:next w:val="Normlny"/>
    <w:qFormat/>
    <w:rsid w:val="00540CC4"/>
    <w:pPr>
      <w:keepNext/>
      <w:spacing w:before="120" w:after="60"/>
      <w:ind w:left="709" w:hanging="709"/>
      <w:outlineLvl w:val="2"/>
    </w:pPr>
    <w:rPr>
      <w:rFonts w:cs="Arial"/>
      <w:b/>
      <w:bCs/>
      <w:sz w:val="22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52781C"/>
    <w:pPr>
      <w:keepNext/>
      <w:keepLines/>
      <w:spacing w:before="60" w:after="60"/>
      <w:ind w:left="709" w:hanging="709"/>
      <w:contextualSpacing/>
      <w:outlineLvl w:val="3"/>
    </w:pPr>
    <w:rPr>
      <w:rFonts w:eastAsiaTheme="majorEastAsia" w:cstheme="majorBidi"/>
      <w:b/>
      <w:bCs/>
      <w:iCs/>
    </w:rPr>
  </w:style>
  <w:style w:type="paragraph" w:styleId="Nadpis5">
    <w:name w:val="heading 5"/>
    <w:basedOn w:val="Normlny"/>
    <w:next w:val="Normlny"/>
    <w:link w:val="Nadpis5Char"/>
    <w:unhideWhenUsed/>
    <w:qFormat/>
    <w:rsid w:val="00540CC4"/>
    <w:pPr>
      <w:keepNext/>
      <w:keepLines/>
      <w:spacing w:before="120" w:after="60"/>
      <w:ind w:left="709" w:hanging="709"/>
      <w:outlineLvl w:val="4"/>
    </w:pPr>
    <w:rPr>
      <w:rFonts w:eastAsiaTheme="majorEastAsia" w:cstheme="majorBidi"/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link w:val="HlavikaChar"/>
    <w:uiPriority w:val="99"/>
    <w:rsid w:val="00955825"/>
    <w:pPr>
      <w:pBdr>
        <w:bottom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color w:val="7F7F7F" w:themeColor="text1" w:themeTint="80"/>
      <w:sz w:val="18"/>
      <w:szCs w:val="24"/>
    </w:rPr>
  </w:style>
  <w:style w:type="paragraph" w:styleId="Pta">
    <w:name w:val="footer"/>
    <w:rsid w:val="00955825"/>
    <w:pPr>
      <w:pBdr>
        <w:top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i/>
      <w:color w:val="7F7F7F" w:themeColor="text1" w:themeTint="80"/>
      <w:sz w:val="18"/>
      <w:szCs w:val="24"/>
    </w:rPr>
  </w:style>
  <w:style w:type="paragraph" w:customStyle="1" w:styleId="075-125">
    <w:name w:val="0.75 - 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paragraph" w:customStyle="1" w:styleId="05">
    <w:name w:val="0.5"/>
    <w:basedOn w:val="Normlny"/>
    <w:rsid w:val="0003234D"/>
    <w:pPr>
      <w:ind w:left="284"/>
    </w:pPr>
  </w:style>
  <w:style w:type="character" w:customStyle="1" w:styleId="Nadpis4Char">
    <w:name w:val="Nadpis 4 Char"/>
    <w:basedOn w:val="Predvolenpsmoodseku"/>
    <w:link w:val="Nadpis4"/>
    <w:rsid w:val="0052781C"/>
    <w:rPr>
      <w:rFonts w:ascii="Arial" w:eastAsiaTheme="majorEastAsia" w:hAnsi="Arial" w:cstheme="majorBidi"/>
      <w:b/>
      <w:bCs/>
      <w:iCs/>
      <w:szCs w:val="24"/>
    </w:rPr>
  </w:style>
  <w:style w:type="paragraph" w:customStyle="1" w:styleId="125">
    <w:name w:val="1.25"/>
    <w:basedOn w:val="Normlny"/>
    <w:rsid w:val="004F25D2"/>
    <w:pPr>
      <w:ind w:left="709"/>
    </w:pPr>
  </w:style>
  <w:style w:type="paragraph" w:customStyle="1" w:styleId="05-15">
    <w:name w:val="0.5 - 1.5"/>
    <w:basedOn w:val="05-125"/>
    <w:rsid w:val="00302B98"/>
    <w:pPr>
      <w:ind w:left="851" w:hanging="567"/>
    </w:pPr>
  </w:style>
  <w:style w:type="paragraph" w:customStyle="1" w:styleId="00-075">
    <w:name w:val="0.0 - 0.75"/>
    <w:basedOn w:val="00-05"/>
    <w:rsid w:val="003F0742"/>
    <w:pPr>
      <w:ind w:left="426" w:hanging="426"/>
    </w:pPr>
  </w:style>
  <w:style w:type="paragraph" w:customStyle="1" w:styleId="075-175">
    <w:name w:val="0.75 - 1.75"/>
    <w:basedOn w:val="075-125"/>
    <w:rsid w:val="003F0742"/>
    <w:pPr>
      <w:ind w:left="993" w:hanging="568"/>
    </w:pPr>
  </w:style>
  <w:style w:type="paragraph" w:customStyle="1" w:styleId="175-225">
    <w:name w:val="1.75 - 2.25"/>
    <w:basedOn w:val="075-125"/>
    <w:rsid w:val="00992F32"/>
    <w:pPr>
      <w:ind w:left="1276"/>
    </w:pPr>
  </w:style>
  <w:style w:type="paragraph" w:customStyle="1" w:styleId="175-30">
    <w:name w:val="1.75 - 3.0"/>
    <w:basedOn w:val="175-225"/>
    <w:rsid w:val="0033152C"/>
    <w:pPr>
      <w:ind w:left="1701" w:hanging="709"/>
    </w:pPr>
  </w:style>
  <w:style w:type="paragraph" w:customStyle="1" w:styleId="075">
    <w:name w:val="0.75"/>
    <w:basedOn w:val="00-075"/>
    <w:rsid w:val="0033152C"/>
    <w:pPr>
      <w:ind w:firstLine="0"/>
    </w:pPr>
  </w:style>
  <w:style w:type="paragraph" w:customStyle="1" w:styleId="30-35">
    <w:name w:val="3.0 - 3.5"/>
    <w:basedOn w:val="00-075"/>
    <w:rsid w:val="00931FF6"/>
    <w:pPr>
      <w:ind w:left="1985" w:hanging="284"/>
    </w:pPr>
  </w:style>
  <w:style w:type="paragraph" w:customStyle="1" w:styleId="00-00">
    <w:name w:val="0.0-0.0"/>
    <w:basedOn w:val="Normlny"/>
    <w:rsid w:val="00F85011"/>
    <w:rPr>
      <w:szCs w:val="20"/>
      <w:lang w:eastAsia="cs-CZ"/>
    </w:rPr>
  </w:style>
  <w:style w:type="table" w:styleId="Mriekatabuky">
    <w:name w:val="Table Grid"/>
    <w:basedOn w:val="Normlnatabuka"/>
    <w:rsid w:val="00F850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nhideWhenUsed/>
    <w:rsid w:val="008D09B3"/>
    <w:rPr>
      <w:color w:val="0000FF" w:themeColor="hyperlink"/>
      <w:u w:val="single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25DAD"/>
    <w:rPr>
      <w:szCs w:val="2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193AC0"/>
    <w:rPr>
      <w:color w:val="800080" w:themeColor="followedHyperlink"/>
      <w:u w:val="single"/>
    </w:rPr>
  </w:style>
  <w:style w:type="character" w:customStyle="1" w:styleId="HlavikaChar">
    <w:name w:val="Hlavička Char"/>
    <w:link w:val="Hlavika"/>
    <w:uiPriority w:val="99"/>
    <w:rsid w:val="00955825"/>
    <w:rPr>
      <w:rFonts w:ascii="Arial" w:hAnsi="Arial"/>
      <w:color w:val="7F7F7F" w:themeColor="text1" w:themeTint="80"/>
      <w:sz w:val="18"/>
      <w:szCs w:val="24"/>
    </w:rPr>
  </w:style>
  <w:style w:type="paragraph" w:customStyle="1" w:styleId="05-100">
    <w:name w:val="0.5-1.0"/>
    <w:basedOn w:val="Normlny"/>
    <w:rsid w:val="00540CC4"/>
    <w:pPr>
      <w:spacing w:after="60"/>
      <w:ind w:left="568" w:hanging="284"/>
    </w:pPr>
    <w:rPr>
      <w:bCs/>
      <w:iCs/>
      <w:szCs w:val="20"/>
      <w:lang w:eastAsia="cs-CZ"/>
    </w:rPr>
  </w:style>
  <w:style w:type="character" w:customStyle="1" w:styleId="Nadpis2Char">
    <w:name w:val="Nadpis 2 Char"/>
    <w:basedOn w:val="Predvolenpsmoodseku"/>
    <w:link w:val="Nadpis2"/>
    <w:rsid w:val="0052781C"/>
    <w:rPr>
      <w:rFonts w:ascii="Arial" w:hAnsi="Arial" w:cs="Arial"/>
      <w:b/>
      <w:bCs/>
      <w:iCs/>
      <w:smallCaps/>
      <w:sz w:val="24"/>
      <w:szCs w:val="28"/>
    </w:rPr>
  </w:style>
  <w:style w:type="paragraph" w:styleId="Revzia">
    <w:name w:val="Revision"/>
    <w:hidden/>
    <w:uiPriority w:val="99"/>
    <w:semiHidden/>
    <w:rsid w:val="001717FD"/>
    <w:rPr>
      <w:rFonts w:ascii="Arial" w:hAnsi="Arial"/>
      <w:sz w:val="22"/>
      <w:szCs w:val="24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25DAD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25DA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25DAD"/>
    <w:rPr>
      <w:rFonts w:ascii="Arial" w:hAnsi="Arial"/>
      <w:b/>
      <w:bCs/>
    </w:rPr>
  </w:style>
  <w:style w:type="numbering" w:customStyle="1" w:styleId="Importovantl5">
    <w:name w:val="Importovaný štýl 5"/>
    <w:rsid w:val="00D0303D"/>
    <w:pPr>
      <w:numPr>
        <w:numId w:val="1"/>
      </w:numPr>
    </w:pPr>
  </w:style>
  <w:style w:type="paragraph" w:customStyle="1" w:styleId="00-050">
    <w:name w:val="0.0-0.5"/>
    <w:basedOn w:val="Normlny"/>
    <w:rsid w:val="00ED6F3E"/>
    <w:pPr>
      <w:spacing w:after="60"/>
      <w:ind w:left="284" w:hanging="284"/>
      <w:contextualSpacing/>
    </w:pPr>
    <w:rPr>
      <w:szCs w:val="20"/>
      <w:lang w:eastAsia="cs-CZ"/>
    </w:rPr>
  </w:style>
  <w:style w:type="character" w:customStyle="1" w:styleId="Nadpis5Char">
    <w:name w:val="Nadpis 5 Char"/>
    <w:basedOn w:val="Predvolenpsmoodseku"/>
    <w:link w:val="Nadpis5"/>
    <w:rsid w:val="00540CC4"/>
    <w:rPr>
      <w:rFonts w:ascii="Arial" w:eastAsiaTheme="majorEastAsia" w:hAnsi="Arial" w:cstheme="majorBidi"/>
      <w:b/>
      <w:szCs w:val="24"/>
    </w:rPr>
  </w:style>
  <w:style w:type="character" w:styleId="Odkaznakomentr">
    <w:name w:val="annotation reference"/>
    <w:basedOn w:val="Predvolenpsmoodseku"/>
    <w:semiHidden/>
    <w:unhideWhenUsed/>
    <w:rsid w:val="00363E5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90AB2-42A6-4023-842C-F6B94054D2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6D1688-C186-43FF-9ECA-AF6B10A41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1757</Words>
  <Characters>11305</Characters>
  <Application>Microsoft Office Word</Application>
  <DocSecurity>0</DocSecurity>
  <Lines>94</Lines>
  <Paragraphs>26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>R4 Lipníky – Kapušany</vt:lpstr>
    </vt:vector>
  </TitlesOfParts>
  <Manager/>
  <Company>NDS, a.s. Bratislava, Investičný odbor Prešov 30801</Company>
  <LinksUpToDate>false</LinksUpToDate>
  <CharactersWithSpaces>13036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Lajková Barbora</dc:creator>
  <cp:lastModifiedBy>Lajková Barbora</cp:lastModifiedBy>
  <cp:revision>2</cp:revision>
  <cp:lastPrinted>2026-07-08T12:52:00Z</cp:lastPrinted>
  <dcterms:created xsi:type="dcterms:W3CDTF">2025-05-12T07:13:00Z</dcterms:created>
  <dcterms:modified xsi:type="dcterms:W3CDTF">2026-07-08T12:53:00Z</dcterms:modified>
</cp:coreProperties>
</file>